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FA41F" w14:textId="7E85CADC" w:rsidR="0051652B" w:rsidRPr="004A2366" w:rsidRDefault="004A2366" w:rsidP="004A2366">
      <w:pPr>
        <w:jc w:val="center"/>
        <w:rPr>
          <w:b/>
          <w:bCs/>
          <w:sz w:val="32"/>
          <w:szCs w:val="32"/>
        </w:rPr>
      </w:pPr>
      <w:r w:rsidRPr="004A2366">
        <w:rPr>
          <w:b/>
          <w:bCs/>
          <w:sz w:val="32"/>
          <w:szCs w:val="32"/>
        </w:rPr>
        <w:t xml:space="preserve">TABLEAU DE SYNTHÈSE – </w:t>
      </w:r>
      <w:r w:rsidR="0051652B" w:rsidRPr="004A2366">
        <w:rPr>
          <w:b/>
          <w:bCs/>
          <w:sz w:val="32"/>
          <w:szCs w:val="32"/>
        </w:rPr>
        <w:t xml:space="preserve">Vérification du modèle </w:t>
      </w:r>
      <w:proofErr w:type="spellStart"/>
      <w:r w:rsidR="0051652B" w:rsidRPr="004A2366">
        <w:rPr>
          <w:b/>
          <w:bCs/>
          <w:sz w:val="32"/>
          <w:szCs w:val="32"/>
        </w:rPr>
        <w:t>PrEM</w:t>
      </w:r>
      <w:proofErr w:type="spellEnd"/>
    </w:p>
    <w:p w14:paraId="19B7F7E8" w14:textId="77777777" w:rsidR="0051652B" w:rsidRPr="004A2366" w:rsidRDefault="0051652B" w:rsidP="0051652B">
      <w:pPr>
        <w:rPr>
          <w:sz w:val="22"/>
          <w:szCs w:val="22"/>
        </w:rPr>
      </w:pPr>
    </w:p>
    <w:tbl>
      <w:tblPr>
        <w:tblStyle w:val="Grilledutableau"/>
        <w:tblW w:w="14518" w:type="dxa"/>
        <w:jc w:val="center"/>
        <w:tblInd w:w="360" w:type="dxa"/>
        <w:tblLook w:val="04A0" w:firstRow="1" w:lastRow="0" w:firstColumn="1" w:lastColumn="0" w:noHBand="0" w:noVBand="1"/>
      </w:tblPr>
      <w:tblGrid>
        <w:gridCol w:w="1435"/>
        <w:gridCol w:w="1857"/>
        <w:gridCol w:w="1985"/>
        <w:gridCol w:w="2226"/>
        <w:gridCol w:w="2268"/>
        <w:gridCol w:w="2410"/>
        <w:gridCol w:w="2337"/>
      </w:tblGrid>
      <w:tr w:rsidR="0051652B" w:rsidRPr="004A2366" w14:paraId="298DA240" w14:textId="77777777" w:rsidTr="004A2366">
        <w:trPr>
          <w:trHeight w:val="674"/>
          <w:jc w:val="center"/>
        </w:trPr>
        <w:tc>
          <w:tcPr>
            <w:tcW w:w="1435" w:type="dxa"/>
            <w:vAlign w:val="center"/>
          </w:tcPr>
          <w:p w14:paraId="5BE01AF2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57" w:type="dxa"/>
            <w:vAlign w:val="center"/>
          </w:tcPr>
          <w:p w14:paraId="3F768FD4" w14:textId="39963429" w:rsidR="0051652B" w:rsidRPr="004A2366" w:rsidRDefault="0051652B" w:rsidP="007C475A">
            <w:pPr>
              <w:jc w:val="center"/>
              <w:rPr>
                <w:b/>
                <w:bCs/>
                <w:color w:val="EF6FE8"/>
                <w:sz w:val="22"/>
                <w:szCs w:val="22"/>
              </w:rPr>
            </w:pPr>
            <w:r w:rsidRPr="004A2366">
              <w:rPr>
                <w:b/>
                <w:bCs/>
                <w:color w:val="EF6FE8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427890A8" w14:textId="525BEA9A" w:rsidR="0051652B" w:rsidRPr="004A2366" w:rsidRDefault="0051652B" w:rsidP="007C475A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 w:rsidRPr="004A2366">
              <w:rPr>
                <w:b/>
                <w:bCs/>
                <w:color w:val="7030A0"/>
                <w:sz w:val="22"/>
                <w:szCs w:val="22"/>
              </w:rPr>
              <w:t>2</w:t>
            </w:r>
          </w:p>
        </w:tc>
        <w:tc>
          <w:tcPr>
            <w:tcW w:w="2226" w:type="dxa"/>
            <w:vAlign w:val="center"/>
          </w:tcPr>
          <w:p w14:paraId="2652524D" w14:textId="2B43EA64" w:rsidR="0051652B" w:rsidRPr="004A2366" w:rsidRDefault="0051652B" w:rsidP="007C475A">
            <w:pPr>
              <w:jc w:val="center"/>
              <w:rPr>
                <w:b/>
                <w:bCs/>
                <w:color w:val="4472C4" w:themeColor="accent1"/>
                <w:sz w:val="22"/>
                <w:szCs w:val="22"/>
              </w:rPr>
            </w:pPr>
            <w:r w:rsidRPr="004A2366">
              <w:rPr>
                <w:b/>
                <w:bCs/>
                <w:color w:val="4472C4" w:themeColor="accent1"/>
                <w:sz w:val="22"/>
                <w:szCs w:val="22"/>
              </w:rPr>
              <w:t>3</w:t>
            </w:r>
          </w:p>
        </w:tc>
        <w:tc>
          <w:tcPr>
            <w:tcW w:w="2268" w:type="dxa"/>
            <w:vAlign w:val="center"/>
          </w:tcPr>
          <w:p w14:paraId="3F2C2293" w14:textId="6783CD00" w:rsidR="0051652B" w:rsidRPr="004A2366" w:rsidRDefault="0051652B" w:rsidP="007C475A">
            <w:pPr>
              <w:jc w:val="center"/>
              <w:rPr>
                <w:b/>
                <w:bCs/>
                <w:color w:val="FFC000"/>
                <w:sz w:val="22"/>
                <w:szCs w:val="22"/>
              </w:rPr>
            </w:pPr>
            <w:r w:rsidRPr="004A2366">
              <w:rPr>
                <w:b/>
                <w:bCs/>
                <w:color w:val="FFC000"/>
                <w:sz w:val="22"/>
                <w:szCs w:val="22"/>
              </w:rPr>
              <w:t>4</w:t>
            </w:r>
          </w:p>
        </w:tc>
        <w:tc>
          <w:tcPr>
            <w:tcW w:w="2410" w:type="dxa"/>
            <w:vAlign w:val="center"/>
          </w:tcPr>
          <w:p w14:paraId="1B3729A3" w14:textId="465C6E90" w:rsidR="0051652B" w:rsidRPr="004A2366" w:rsidRDefault="0051652B" w:rsidP="007C475A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4A2366">
              <w:rPr>
                <w:b/>
                <w:bCs/>
                <w:color w:val="00B050"/>
                <w:sz w:val="22"/>
                <w:szCs w:val="22"/>
              </w:rPr>
              <w:t>5</w:t>
            </w:r>
          </w:p>
        </w:tc>
        <w:tc>
          <w:tcPr>
            <w:tcW w:w="2337" w:type="dxa"/>
            <w:vAlign w:val="center"/>
          </w:tcPr>
          <w:p w14:paraId="2E450997" w14:textId="630A63ED" w:rsidR="0051652B" w:rsidRPr="004A2366" w:rsidRDefault="0051652B" w:rsidP="007C475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  <w:tr w:rsidR="0051652B" w:rsidRPr="004A2366" w14:paraId="1F4A27CD" w14:textId="77777777" w:rsidTr="004A2366">
        <w:trPr>
          <w:trHeight w:val="1551"/>
          <w:jc w:val="center"/>
        </w:trPr>
        <w:tc>
          <w:tcPr>
            <w:tcW w:w="1435" w:type="dxa"/>
            <w:vAlign w:val="center"/>
          </w:tcPr>
          <w:p w14:paraId="41AE2D10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57" w:type="dxa"/>
            <w:vAlign w:val="center"/>
          </w:tcPr>
          <w:p w14:paraId="7CE4BE20" w14:textId="77777777" w:rsidR="004A2366" w:rsidRDefault="004A2366" w:rsidP="007C475A">
            <w:pPr>
              <w:jc w:val="center"/>
              <w:rPr>
                <w:b/>
                <w:bCs/>
                <w:color w:val="EF6FE8"/>
                <w:sz w:val="22"/>
                <w:szCs w:val="22"/>
              </w:rPr>
            </w:pPr>
            <w:r>
              <w:rPr>
                <w:b/>
                <w:bCs/>
                <w:color w:val="EF6FE8"/>
                <w:sz w:val="22"/>
                <w:szCs w:val="22"/>
              </w:rPr>
              <w:t>Heure du</w:t>
            </w:r>
          </w:p>
          <w:p w14:paraId="5C291B63" w14:textId="77777777" w:rsidR="004A2366" w:rsidRDefault="004A2366" w:rsidP="004A2366">
            <w:pPr>
              <w:jc w:val="center"/>
              <w:rPr>
                <w:b/>
                <w:bCs/>
                <w:color w:val="EF6FE8"/>
                <w:sz w:val="22"/>
                <w:szCs w:val="22"/>
              </w:rPr>
            </w:pPr>
            <w:r>
              <w:rPr>
                <w:b/>
                <w:bCs/>
                <w:color w:val="EF6FE8"/>
                <w:sz w:val="22"/>
                <w:szCs w:val="22"/>
              </w:rPr>
              <w:t>séisme lointain</w:t>
            </w:r>
          </w:p>
          <w:p w14:paraId="520397FA" w14:textId="300C8C38" w:rsidR="0051652B" w:rsidRPr="004A2366" w:rsidRDefault="004A2366" w:rsidP="004A2366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>
              <w:rPr>
                <w:b/>
                <w:bCs/>
                <w:color w:val="EF6FE8"/>
                <w:sz w:val="22"/>
                <w:szCs w:val="22"/>
              </w:rPr>
              <w:t>(</w:t>
            </w:r>
            <w:proofErr w:type="spellStart"/>
            <w:r w:rsidR="0051652B" w:rsidRPr="004A2366">
              <w:rPr>
                <w:b/>
                <w:bCs/>
                <w:color w:val="EF6FE8"/>
                <w:sz w:val="22"/>
                <w:szCs w:val="22"/>
              </w:rPr>
              <w:t>téléséisme</w:t>
            </w:r>
            <w:proofErr w:type="spellEnd"/>
            <w:r w:rsidR="0051652B" w:rsidRPr="004A2366">
              <w:rPr>
                <w:b/>
                <w:bCs/>
                <w:color w:val="EF6FE8"/>
                <w:sz w:val="22"/>
                <w:szCs w:val="22"/>
              </w:rPr>
              <w:t>)</w:t>
            </w:r>
          </w:p>
        </w:tc>
        <w:tc>
          <w:tcPr>
            <w:tcW w:w="1985" w:type="dxa"/>
            <w:vAlign w:val="center"/>
          </w:tcPr>
          <w:p w14:paraId="6EEA3180" w14:textId="356B671C" w:rsidR="0051652B" w:rsidRPr="004A2366" w:rsidRDefault="0051652B" w:rsidP="007C475A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4A2366">
              <w:rPr>
                <w:b/>
                <w:bCs/>
                <w:color w:val="7030A0"/>
                <w:sz w:val="22"/>
                <w:szCs w:val="22"/>
              </w:rPr>
              <w:t>Heure d’arrivée des ondes à La Réunion</w:t>
            </w:r>
          </w:p>
        </w:tc>
        <w:tc>
          <w:tcPr>
            <w:tcW w:w="2226" w:type="dxa"/>
            <w:vAlign w:val="center"/>
          </w:tcPr>
          <w:p w14:paraId="6B3B6C12" w14:textId="77777777" w:rsidR="007C475A" w:rsidRPr="004A2366" w:rsidRDefault="007C475A" w:rsidP="007C475A">
            <w:pPr>
              <w:jc w:val="center"/>
              <w:rPr>
                <w:b/>
                <w:bCs/>
                <w:color w:val="4472C4" w:themeColor="accent1"/>
                <w:sz w:val="22"/>
                <w:szCs w:val="22"/>
              </w:rPr>
            </w:pPr>
            <w:r w:rsidRPr="004A2366">
              <w:rPr>
                <w:b/>
                <w:bCs/>
                <w:color w:val="4472C4" w:themeColor="accent1"/>
                <w:sz w:val="22"/>
                <w:szCs w:val="22"/>
              </w:rPr>
              <w:t>Distance</w:t>
            </w:r>
          </w:p>
          <w:p w14:paraId="2979F9FB" w14:textId="070E0F8B" w:rsidR="0051652B" w:rsidRPr="004A2366" w:rsidRDefault="004A2366" w:rsidP="007C475A">
            <w:pPr>
              <w:jc w:val="center"/>
              <w:rPr>
                <w:b/>
                <w:bCs/>
                <w:color w:val="4472C4" w:themeColor="accent1"/>
                <w:sz w:val="22"/>
                <w:szCs w:val="22"/>
              </w:rPr>
            </w:pPr>
            <w:r w:rsidRPr="004A2366">
              <w:rPr>
                <w:b/>
                <w:bCs/>
                <w:color w:val="4472C4" w:themeColor="accent1"/>
                <w:sz w:val="22"/>
                <w:szCs w:val="22"/>
              </w:rPr>
              <w:t>E</w:t>
            </w:r>
            <w:r w:rsidR="0051652B" w:rsidRPr="004A2366">
              <w:rPr>
                <w:b/>
                <w:bCs/>
                <w:color w:val="4472C4" w:themeColor="accent1"/>
                <w:sz w:val="22"/>
                <w:szCs w:val="22"/>
              </w:rPr>
              <w:t>picentre</w:t>
            </w:r>
            <w:r>
              <w:rPr>
                <w:b/>
                <w:bCs/>
                <w:color w:val="4472C4" w:themeColor="accent1"/>
                <w:sz w:val="22"/>
                <w:szCs w:val="22"/>
              </w:rPr>
              <w:t xml:space="preserve"> –</w:t>
            </w:r>
            <w:r w:rsidR="0051652B" w:rsidRPr="004A2366">
              <w:rPr>
                <w:b/>
                <w:bCs/>
                <w:color w:val="4472C4" w:themeColor="accent1"/>
                <w:sz w:val="22"/>
                <w:szCs w:val="22"/>
              </w:rPr>
              <w:t xml:space="preserve"> Réunion</w:t>
            </w:r>
          </w:p>
          <w:p w14:paraId="4777DD09" w14:textId="7CE83430" w:rsidR="0051652B" w:rsidRPr="004A2366" w:rsidRDefault="0051652B" w:rsidP="007C475A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4A2366">
              <w:rPr>
                <w:color w:val="4472C4" w:themeColor="accent1"/>
                <w:sz w:val="22"/>
                <w:szCs w:val="22"/>
              </w:rPr>
              <w:t>(</w:t>
            </w:r>
            <w:r w:rsidRPr="004A2366">
              <w:rPr>
                <w:color w:val="4472C4" w:themeColor="accent1"/>
                <w:sz w:val="22"/>
                <w:szCs w:val="22"/>
                <w:u w:val="single"/>
              </w:rPr>
              <w:t>en degrés</w:t>
            </w:r>
            <w:r w:rsidRPr="004A2366">
              <w:rPr>
                <w:color w:val="4472C4" w:themeColor="accent1"/>
                <w:sz w:val="22"/>
                <w:szCs w:val="22"/>
              </w:rPr>
              <w:t xml:space="preserve"> pas en km)</w:t>
            </w:r>
          </w:p>
        </w:tc>
        <w:tc>
          <w:tcPr>
            <w:tcW w:w="2268" w:type="dxa"/>
            <w:vAlign w:val="center"/>
          </w:tcPr>
          <w:p w14:paraId="7C382138" w14:textId="77777777" w:rsidR="004A2366" w:rsidRDefault="0051652B" w:rsidP="007C475A">
            <w:pPr>
              <w:jc w:val="center"/>
              <w:rPr>
                <w:b/>
                <w:bCs/>
                <w:color w:val="FFC000"/>
                <w:sz w:val="22"/>
                <w:szCs w:val="22"/>
              </w:rPr>
            </w:pPr>
            <w:r w:rsidRPr="004A2366">
              <w:rPr>
                <w:b/>
                <w:bCs/>
                <w:color w:val="FFC000"/>
                <w:sz w:val="22"/>
                <w:szCs w:val="22"/>
              </w:rPr>
              <w:t>Temps de trajet prévu</w:t>
            </w:r>
            <w:r w:rsidR="004A2366">
              <w:rPr>
                <w:b/>
                <w:bCs/>
                <w:color w:val="FFC000"/>
                <w:sz w:val="22"/>
                <w:szCs w:val="22"/>
              </w:rPr>
              <w:t xml:space="preserve"> grâce au</w:t>
            </w:r>
          </w:p>
          <w:p w14:paraId="5C678DB7" w14:textId="105F49CC" w:rsidR="0051652B" w:rsidRPr="004A2366" w:rsidRDefault="004A2366" w:rsidP="007C475A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>
              <w:rPr>
                <w:b/>
                <w:bCs/>
                <w:color w:val="FFC000"/>
                <w:sz w:val="22"/>
                <w:szCs w:val="22"/>
              </w:rPr>
              <w:t xml:space="preserve">modèle </w:t>
            </w:r>
            <w:proofErr w:type="spellStart"/>
            <w:r>
              <w:rPr>
                <w:b/>
                <w:bCs/>
                <w:color w:val="FFC000"/>
                <w:sz w:val="22"/>
                <w:szCs w:val="22"/>
              </w:rPr>
              <w:t>PrEM</w:t>
            </w:r>
            <w:proofErr w:type="spellEnd"/>
          </w:p>
        </w:tc>
        <w:tc>
          <w:tcPr>
            <w:tcW w:w="2410" w:type="dxa"/>
            <w:vAlign w:val="center"/>
          </w:tcPr>
          <w:p w14:paraId="2FC438A3" w14:textId="09A7EAB0" w:rsidR="007C475A" w:rsidRPr="004A2366" w:rsidRDefault="007C475A" w:rsidP="004A2366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4A2366">
              <w:rPr>
                <w:b/>
                <w:bCs/>
                <w:color w:val="00B050"/>
                <w:sz w:val="22"/>
                <w:szCs w:val="22"/>
              </w:rPr>
              <w:t xml:space="preserve">Heure </w:t>
            </w:r>
            <w:r w:rsidR="004A2366">
              <w:rPr>
                <w:b/>
                <w:bCs/>
                <w:color w:val="00B050"/>
                <w:sz w:val="22"/>
                <w:szCs w:val="22"/>
              </w:rPr>
              <w:t>d’arrivée</w:t>
            </w:r>
            <w:r w:rsidR="004A2366">
              <w:rPr>
                <w:b/>
                <w:bCs/>
                <w:color w:val="00B050"/>
                <w:sz w:val="22"/>
                <w:szCs w:val="22"/>
              </w:rPr>
              <w:br/>
              <w:t xml:space="preserve"> p</w:t>
            </w:r>
            <w:r w:rsidRPr="004A2366">
              <w:rPr>
                <w:b/>
                <w:bCs/>
                <w:color w:val="00B050"/>
                <w:sz w:val="22"/>
                <w:szCs w:val="22"/>
              </w:rPr>
              <w:t>révue</w:t>
            </w:r>
            <w:r w:rsidR="004A2366">
              <w:rPr>
                <w:b/>
                <w:bCs/>
                <w:color w:val="00B050"/>
                <w:sz w:val="22"/>
                <w:szCs w:val="22"/>
              </w:rPr>
              <w:t xml:space="preserve"> des ondes</w:t>
            </w:r>
          </w:p>
          <w:p w14:paraId="0BB49175" w14:textId="15BD8954" w:rsidR="0051652B" w:rsidRPr="004A2366" w:rsidRDefault="0051652B" w:rsidP="007C475A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4A2366">
              <w:rPr>
                <w:b/>
                <w:bCs/>
                <w:color w:val="00B050"/>
                <w:sz w:val="22"/>
                <w:szCs w:val="22"/>
              </w:rPr>
              <w:t>à La Réunion</w:t>
            </w:r>
          </w:p>
        </w:tc>
        <w:tc>
          <w:tcPr>
            <w:tcW w:w="2337" w:type="dxa"/>
            <w:vAlign w:val="center"/>
          </w:tcPr>
          <w:p w14:paraId="16F4F347" w14:textId="0EBEECDE" w:rsidR="007C475A" w:rsidRPr="004A2366" w:rsidRDefault="007B3393" w:rsidP="007C475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DIFFÉRENCE</w:t>
            </w:r>
            <w:r w:rsidR="007C475A" w:rsidRPr="004A2366">
              <w:rPr>
                <w:b/>
                <w:bCs/>
                <w:color w:val="000000" w:themeColor="text1"/>
                <w:sz w:val="22"/>
                <w:szCs w:val="22"/>
              </w:rPr>
              <w:t xml:space="preserve"> entre</w:t>
            </w:r>
          </w:p>
          <w:p w14:paraId="7ABCABDB" w14:textId="6BF6E76E" w:rsidR="007C475A" w:rsidRPr="004A2366" w:rsidRDefault="0051652B" w:rsidP="007C475A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4A2366">
              <w:rPr>
                <w:b/>
                <w:bCs/>
                <w:color w:val="00B050"/>
                <w:sz w:val="22"/>
                <w:szCs w:val="22"/>
              </w:rPr>
              <w:t xml:space="preserve">heure </w:t>
            </w:r>
            <w:r w:rsidR="007B3393">
              <w:rPr>
                <w:b/>
                <w:bCs/>
                <w:color w:val="00B050"/>
                <w:sz w:val="22"/>
                <w:szCs w:val="22"/>
              </w:rPr>
              <w:t>prévue</w:t>
            </w:r>
          </w:p>
          <w:p w14:paraId="0A8B88CA" w14:textId="77777777" w:rsidR="007C475A" w:rsidRPr="004A2366" w:rsidRDefault="007C475A" w:rsidP="007C475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>et</w:t>
            </w:r>
          </w:p>
          <w:p w14:paraId="293CDF2A" w14:textId="38BD68DB" w:rsidR="0051652B" w:rsidRPr="004A2366" w:rsidRDefault="007C475A" w:rsidP="007B3393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4A2366">
              <w:rPr>
                <w:b/>
                <w:bCs/>
                <w:color w:val="7030A0"/>
                <w:sz w:val="22"/>
                <w:szCs w:val="22"/>
              </w:rPr>
              <w:t xml:space="preserve">heure </w:t>
            </w:r>
            <w:r w:rsidR="007B3393">
              <w:rPr>
                <w:b/>
                <w:bCs/>
                <w:color w:val="7030A0"/>
                <w:sz w:val="22"/>
                <w:szCs w:val="22"/>
              </w:rPr>
              <w:t>réelle</w:t>
            </w:r>
            <w:bookmarkStart w:id="0" w:name="_GoBack"/>
            <w:bookmarkEnd w:id="0"/>
          </w:p>
        </w:tc>
      </w:tr>
      <w:tr w:rsidR="0051652B" w:rsidRPr="004A2366" w14:paraId="6618B6CD" w14:textId="77777777" w:rsidTr="004A2366">
        <w:trPr>
          <w:trHeight w:val="1107"/>
          <w:jc w:val="center"/>
        </w:trPr>
        <w:tc>
          <w:tcPr>
            <w:tcW w:w="1435" w:type="dxa"/>
            <w:vAlign w:val="center"/>
          </w:tcPr>
          <w:p w14:paraId="7AE59945" w14:textId="5114E902" w:rsidR="0051652B" w:rsidRPr="004A2366" w:rsidRDefault="0051652B" w:rsidP="007C475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>SOURCE ou AIDE</w:t>
            </w:r>
          </w:p>
        </w:tc>
        <w:tc>
          <w:tcPr>
            <w:tcW w:w="1857" w:type="dxa"/>
            <w:vAlign w:val="center"/>
          </w:tcPr>
          <w:p w14:paraId="5535D5F0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2366">
              <w:rPr>
                <w:color w:val="000000" w:themeColor="text1"/>
                <w:sz w:val="22"/>
                <w:szCs w:val="22"/>
              </w:rPr>
              <w:t xml:space="preserve">Site </w:t>
            </w:r>
            <w:r w:rsidRPr="004A2366">
              <w:rPr>
                <w:b/>
                <w:bCs/>
                <w:color w:val="EF6FE8"/>
                <w:sz w:val="22"/>
                <w:szCs w:val="22"/>
              </w:rPr>
              <w:t>USGS</w:t>
            </w:r>
          </w:p>
          <w:p w14:paraId="3120CE6A" w14:textId="66B1765D" w:rsidR="0051652B" w:rsidRPr="004A2366" w:rsidRDefault="0051652B" w:rsidP="007C475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 xml:space="preserve">‘’ </w:t>
            </w:r>
            <w:proofErr w:type="spellStart"/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>Search</w:t>
            </w:r>
            <w:proofErr w:type="spellEnd"/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>earthquake</w:t>
            </w:r>
            <w:proofErr w:type="spellEnd"/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>’’</w:t>
            </w:r>
          </w:p>
        </w:tc>
        <w:tc>
          <w:tcPr>
            <w:tcW w:w="1985" w:type="dxa"/>
            <w:vAlign w:val="center"/>
          </w:tcPr>
          <w:p w14:paraId="529B9245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2366">
              <w:rPr>
                <w:color w:val="000000" w:themeColor="text1"/>
                <w:sz w:val="22"/>
                <w:szCs w:val="22"/>
              </w:rPr>
              <w:t>Seisgram2k</w:t>
            </w:r>
          </w:p>
        </w:tc>
        <w:tc>
          <w:tcPr>
            <w:tcW w:w="2226" w:type="dxa"/>
            <w:vAlign w:val="center"/>
          </w:tcPr>
          <w:p w14:paraId="35475222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 xml:space="preserve">Google </w:t>
            </w:r>
            <w:proofErr w:type="spellStart"/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>earth</w:t>
            </w:r>
            <w:proofErr w:type="spellEnd"/>
            <w:r w:rsidRPr="004A2366">
              <w:rPr>
                <w:color w:val="000000" w:themeColor="text1"/>
                <w:sz w:val="22"/>
                <w:szCs w:val="22"/>
              </w:rPr>
              <w:t xml:space="preserve"> sur poste (pas sur Internet)</w:t>
            </w:r>
          </w:p>
          <w:p w14:paraId="0C26BFDE" w14:textId="15E6F77A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2366">
              <w:rPr>
                <w:color w:val="000000" w:themeColor="text1"/>
                <w:sz w:val="22"/>
                <w:szCs w:val="22"/>
              </w:rPr>
              <w:t>Le site USGS donne la position de l’épicentre du séisme</w:t>
            </w:r>
          </w:p>
          <w:p w14:paraId="459B4F23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2366">
              <w:rPr>
                <w:color w:val="000000" w:themeColor="text1"/>
                <w:sz w:val="22"/>
                <w:szCs w:val="22"/>
              </w:rPr>
              <w:t>A copier – coller</w:t>
            </w:r>
          </w:p>
        </w:tc>
        <w:tc>
          <w:tcPr>
            <w:tcW w:w="2268" w:type="dxa"/>
            <w:vAlign w:val="center"/>
          </w:tcPr>
          <w:p w14:paraId="7237C0FC" w14:textId="77777777" w:rsidR="0051652B" w:rsidRPr="004A2366" w:rsidRDefault="0051652B" w:rsidP="007C475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2366">
              <w:rPr>
                <w:color w:val="000000" w:themeColor="text1"/>
                <w:sz w:val="22"/>
                <w:szCs w:val="22"/>
              </w:rPr>
              <w:t xml:space="preserve">Logiciel </w:t>
            </w:r>
            <w:proofErr w:type="spellStart"/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>TauP</w:t>
            </w:r>
            <w:proofErr w:type="spellEnd"/>
          </w:p>
          <w:p w14:paraId="5FF38A7E" w14:textId="7327182F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2366">
              <w:rPr>
                <w:color w:val="000000" w:themeColor="text1"/>
                <w:sz w:val="22"/>
                <w:szCs w:val="22"/>
              </w:rPr>
              <w:t xml:space="preserve">(il faut entrer la </w:t>
            </w:r>
            <w:r w:rsidRPr="004A2366">
              <w:rPr>
                <w:b/>
                <w:bCs/>
                <w:color w:val="4472C4" w:themeColor="accent1"/>
                <w:sz w:val="22"/>
                <w:szCs w:val="22"/>
              </w:rPr>
              <w:t>distance</w:t>
            </w:r>
            <w:r w:rsidRPr="004A2366">
              <w:rPr>
                <w:color w:val="4472C4" w:themeColor="accent1"/>
                <w:sz w:val="22"/>
                <w:szCs w:val="22"/>
              </w:rPr>
              <w:t xml:space="preserve"> </w:t>
            </w:r>
            <w:r w:rsidRPr="004A2366">
              <w:rPr>
                <w:color w:val="000000" w:themeColor="text1"/>
                <w:sz w:val="22"/>
                <w:szCs w:val="22"/>
              </w:rPr>
              <w:t xml:space="preserve">en degré et la </w:t>
            </w:r>
            <w:r w:rsidRPr="004A2366">
              <w:rPr>
                <w:b/>
                <w:bCs/>
                <w:color w:val="808080" w:themeColor="background1" w:themeShade="80"/>
                <w:sz w:val="22"/>
                <w:szCs w:val="22"/>
              </w:rPr>
              <w:t>profondeur</w:t>
            </w:r>
            <w:r w:rsidRPr="004A2366">
              <w:rPr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4A2366">
              <w:rPr>
                <w:color w:val="000000" w:themeColor="text1"/>
                <w:sz w:val="22"/>
                <w:szCs w:val="22"/>
              </w:rPr>
              <w:t>du séisme et le modèle testé)</w:t>
            </w:r>
          </w:p>
          <w:p w14:paraId="1D14E2DC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54FD8A7" w14:textId="77777777" w:rsidR="0051652B" w:rsidRPr="004A2366" w:rsidRDefault="0051652B" w:rsidP="007C475A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4A2366">
              <w:rPr>
                <w:b/>
                <w:bCs/>
                <w:i/>
                <w:iCs/>
                <w:color w:val="808080" w:themeColor="background1" w:themeShade="80"/>
                <w:sz w:val="22"/>
                <w:szCs w:val="22"/>
              </w:rPr>
              <w:t>Profondeur</w:t>
            </w:r>
            <w:r w:rsidRPr="004A2366">
              <w:rPr>
                <w:i/>
                <w:iCs/>
                <w:color w:val="808080" w:themeColor="background1" w:themeShade="80"/>
                <w:sz w:val="22"/>
                <w:szCs w:val="22"/>
              </w:rPr>
              <w:t> </w:t>
            </w:r>
            <w:r w:rsidRPr="004A2366">
              <w:rPr>
                <w:i/>
                <w:iCs/>
                <w:color w:val="000000" w:themeColor="text1"/>
                <w:sz w:val="22"/>
                <w:szCs w:val="22"/>
              </w:rPr>
              <w:t xml:space="preserve">: voir site </w:t>
            </w:r>
            <w:r w:rsidRPr="004A2366">
              <w:rPr>
                <w:i/>
                <w:iCs/>
                <w:color w:val="EF6FE8"/>
                <w:sz w:val="22"/>
                <w:szCs w:val="22"/>
              </w:rPr>
              <w:t>USGS</w:t>
            </w:r>
          </w:p>
        </w:tc>
        <w:tc>
          <w:tcPr>
            <w:tcW w:w="2410" w:type="dxa"/>
            <w:vAlign w:val="center"/>
          </w:tcPr>
          <w:p w14:paraId="23376A7E" w14:textId="7CA801CD" w:rsidR="0051652B" w:rsidRPr="004A2366" w:rsidRDefault="0051652B" w:rsidP="007C475A">
            <w:pPr>
              <w:jc w:val="center"/>
              <w:rPr>
                <w:color w:val="FFC000"/>
                <w:sz w:val="22"/>
                <w:szCs w:val="22"/>
              </w:rPr>
            </w:pPr>
            <w:r w:rsidRPr="004A2366">
              <w:rPr>
                <w:color w:val="000000" w:themeColor="text1"/>
                <w:sz w:val="22"/>
                <w:szCs w:val="22"/>
              </w:rPr>
              <w:t xml:space="preserve">= </w:t>
            </w:r>
            <w:r w:rsidRPr="004A2366">
              <w:rPr>
                <w:b/>
                <w:bCs/>
                <w:color w:val="F657F2"/>
                <w:sz w:val="22"/>
                <w:szCs w:val="22"/>
              </w:rPr>
              <w:t xml:space="preserve">heure de survenue  </w:t>
            </w:r>
            <w:r w:rsidRPr="004A2366">
              <w:rPr>
                <w:color w:val="000000" w:themeColor="text1"/>
                <w:sz w:val="22"/>
                <w:szCs w:val="22"/>
              </w:rPr>
              <w:t xml:space="preserve">+ </w:t>
            </w:r>
            <w:r w:rsidRPr="004A2366">
              <w:rPr>
                <w:color w:val="FFC000"/>
                <w:sz w:val="22"/>
                <w:szCs w:val="22"/>
              </w:rPr>
              <w:t>temps de trajet</w:t>
            </w:r>
          </w:p>
          <w:p w14:paraId="59525A20" w14:textId="77777777" w:rsidR="007C475A" w:rsidRPr="004A2366" w:rsidRDefault="007C475A" w:rsidP="007C475A">
            <w:pPr>
              <w:jc w:val="center"/>
              <w:rPr>
                <w:color w:val="FFC000"/>
                <w:sz w:val="22"/>
                <w:szCs w:val="22"/>
              </w:rPr>
            </w:pPr>
          </w:p>
          <w:p w14:paraId="1FFD25DD" w14:textId="3D2AA9C6" w:rsidR="0051652B" w:rsidRPr="004A2366" w:rsidRDefault="007C475A" w:rsidP="007C475A">
            <w:pPr>
              <w:pStyle w:val="Paragraphedeliste"/>
              <w:rPr>
                <w:color w:val="000000" w:themeColor="text1"/>
                <w:sz w:val="22"/>
                <w:szCs w:val="22"/>
              </w:rPr>
            </w:pPr>
            <w:r w:rsidRPr="004A2366">
              <w:rPr>
                <w:b/>
                <w:bCs/>
                <w:color w:val="EF6FE8"/>
                <w:sz w:val="22"/>
                <w:szCs w:val="22"/>
              </w:rPr>
              <w:t xml:space="preserve">(1) </w:t>
            </w:r>
            <w:r w:rsidR="0051652B" w:rsidRPr="004A2366">
              <w:rPr>
                <w:color w:val="000000" w:themeColor="text1"/>
                <w:sz w:val="22"/>
                <w:szCs w:val="22"/>
              </w:rPr>
              <w:t xml:space="preserve">+ </w:t>
            </w:r>
            <w:r w:rsidR="0051652B" w:rsidRPr="004A2366">
              <w:rPr>
                <w:b/>
                <w:bCs/>
                <w:color w:val="FFC000" w:themeColor="accent4"/>
                <w:sz w:val="22"/>
                <w:szCs w:val="22"/>
              </w:rPr>
              <w:t>(4)</w:t>
            </w:r>
          </w:p>
        </w:tc>
        <w:tc>
          <w:tcPr>
            <w:tcW w:w="2337" w:type="dxa"/>
            <w:vAlign w:val="center"/>
          </w:tcPr>
          <w:p w14:paraId="4DA24AB4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2366">
              <w:rPr>
                <w:color w:val="000000" w:themeColor="text1"/>
                <w:sz w:val="22"/>
                <w:szCs w:val="22"/>
              </w:rPr>
              <w:t xml:space="preserve">Différence entre </w:t>
            </w:r>
            <w:r w:rsidRPr="004A2366">
              <w:rPr>
                <w:b/>
                <w:bCs/>
                <w:color w:val="7030A0"/>
                <w:sz w:val="22"/>
                <w:szCs w:val="22"/>
              </w:rPr>
              <w:t>(2)</w:t>
            </w:r>
            <w:r w:rsidRPr="004A2366">
              <w:rPr>
                <w:color w:val="7030A0"/>
                <w:sz w:val="22"/>
                <w:szCs w:val="22"/>
              </w:rPr>
              <w:t xml:space="preserve"> </w:t>
            </w:r>
            <w:r w:rsidRPr="004A2366">
              <w:rPr>
                <w:color w:val="000000" w:themeColor="text1"/>
                <w:sz w:val="22"/>
                <w:szCs w:val="22"/>
              </w:rPr>
              <w:t xml:space="preserve">et </w:t>
            </w:r>
            <w:r w:rsidRPr="004A2366">
              <w:rPr>
                <w:b/>
                <w:bCs/>
                <w:color w:val="00B050"/>
                <w:sz w:val="22"/>
                <w:szCs w:val="22"/>
              </w:rPr>
              <w:t>(5)</w:t>
            </w:r>
          </w:p>
        </w:tc>
      </w:tr>
      <w:tr w:rsidR="0051652B" w:rsidRPr="004A2366" w14:paraId="1E51580F" w14:textId="77777777" w:rsidTr="004A2366">
        <w:trPr>
          <w:trHeight w:val="796"/>
          <w:jc w:val="center"/>
        </w:trPr>
        <w:tc>
          <w:tcPr>
            <w:tcW w:w="1435" w:type="dxa"/>
            <w:vAlign w:val="center"/>
          </w:tcPr>
          <w:p w14:paraId="5D29C763" w14:textId="77777777" w:rsidR="0051652B" w:rsidRPr="004A2366" w:rsidRDefault="0051652B" w:rsidP="007C475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6D316E7" w14:textId="77777777" w:rsidR="0051652B" w:rsidRPr="004A2366" w:rsidRDefault="0051652B" w:rsidP="007C475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2366">
              <w:rPr>
                <w:b/>
                <w:bCs/>
                <w:color w:val="000000" w:themeColor="text1"/>
                <w:sz w:val="22"/>
                <w:szCs w:val="22"/>
              </w:rPr>
              <w:t>RÉPONSES</w:t>
            </w:r>
          </w:p>
          <w:p w14:paraId="0B227204" w14:textId="77777777" w:rsidR="0051652B" w:rsidRPr="004A2366" w:rsidRDefault="0051652B" w:rsidP="007C475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57" w:type="dxa"/>
            <w:vAlign w:val="center"/>
          </w:tcPr>
          <w:p w14:paraId="437CAB9D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0D08DAA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26" w:type="dxa"/>
            <w:vAlign w:val="center"/>
          </w:tcPr>
          <w:p w14:paraId="7BD76E3F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2AD6FA2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2A0605C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7" w:type="dxa"/>
            <w:vAlign w:val="center"/>
          </w:tcPr>
          <w:p w14:paraId="7D9D8056" w14:textId="77777777" w:rsidR="0051652B" w:rsidRPr="004A2366" w:rsidRDefault="0051652B" w:rsidP="007C475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DC4504E" w14:textId="77777777" w:rsidR="004A2366" w:rsidRPr="004A2366" w:rsidRDefault="004A2366" w:rsidP="0051652B">
      <w:pPr>
        <w:rPr>
          <w:sz w:val="22"/>
          <w:szCs w:val="22"/>
        </w:rPr>
      </w:pPr>
    </w:p>
    <w:p w14:paraId="31ABF1D2" w14:textId="408F0E04" w:rsidR="0051652B" w:rsidRPr="004A2366" w:rsidRDefault="0051652B" w:rsidP="0051652B">
      <w:pPr>
        <w:rPr>
          <w:i/>
          <w:sz w:val="22"/>
          <w:szCs w:val="22"/>
        </w:rPr>
      </w:pPr>
      <w:r w:rsidRPr="004A2366">
        <w:rPr>
          <w:i/>
          <w:sz w:val="22"/>
          <w:szCs w:val="22"/>
        </w:rPr>
        <w:t>La différence entre l’heure d’arrivées réelle des ondes à La Réunion est celle prévue est de ………………….</w:t>
      </w:r>
    </w:p>
    <w:p w14:paraId="1F49C03E" w14:textId="77777777" w:rsidR="004A2366" w:rsidRPr="004A2366" w:rsidRDefault="004A2366" w:rsidP="0051652B">
      <w:pPr>
        <w:rPr>
          <w:b/>
          <w:bCs/>
          <w:sz w:val="22"/>
          <w:szCs w:val="22"/>
        </w:rPr>
      </w:pPr>
    </w:p>
    <w:p w14:paraId="4B19743D" w14:textId="6D7E4080" w:rsidR="0051652B" w:rsidRPr="004A2366" w:rsidRDefault="0051652B" w:rsidP="0051652B">
      <w:pPr>
        <w:rPr>
          <w:sz w:val="22"/>
          <w:szCs w:val="22"/>
        </w:rPr>
      </w:pPr>
      <w:r w:rsidRPr="004A2366">
        <w:rPr>
          <w:b/>
          <w:bCs/>
          <w:sz w:val="22"/>
          <w:szCs w:val="22"/>
        </w:rPr>
        <w:t>Conclusion</w:t>
      </w:r>
      <w:r w:rsidRPr="004A2366">
        <w:rPr>
          <w:sz w:val="22"/>
          <w:szCs w:val="22"/>
        </w:rPr>
        <w:t xml:space="preserve"> : </w:t>
      </w:r>
    </w:p>
    <w:p w14:paraId="68ABC689" w14:textId="77777777" w:rsidR="0051652B" w:rsidRPr="004A2366" w:rsidRDefault="0051652B">
      <w:pPr>
        <w:rPr>
          <w:sz w:val="22"/>
          <w:szCs w:val="22"/>
        </w:rPr>
      </w:pPr>
    </w:p>
    <w:sectPr w:rsidR="0051652B" w:rsidRPr="004A2366" w:rsidSect="004A23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1629B"/>
    <w:multiLevelType w:val="hybridMultilevel"/>
    <w:tmpl w:val="517C7600"/>
    <w:lvl w:ilvl="0" w:tplc="3B4C576E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color w:val="EF6FE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2B"/>
    <w:rsid w:val="004A2366"/>
    <w:rsid w:val="0051652B"/>
    <w:rsid w:val="007B3393"/>
    <w:rsid w:val="007C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00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5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652B"/>
    <w:pPr>
      <w:ind w:left="720"/>
      <w:contextualSpacing/>
    </w:pPr>
  </w:style>
  <w:style w:type="table" w:styleId="Grilledutableau">
    <w:name w:val="Table Grid"/>
    <w:basedOn w:val="TableauNormal"/>
    <w:uiPriority w:val="39"/>
    <w:rsid w:val="00516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5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652B"/>
    <w:pPr>
      <w:ind w:left="720"/>
      <w:contextualSpacing/>
    </w:pPr>
  </w:style>
  <w:style w:type="table" w:styleId="Grilledutableau">
    <w:name w:val="Table Grid"/>
    <w:basedOn w:val="TableauNormal"/>
    <w:uiPriority w:val="39"/>
    <w:rsid w:val="00516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719</Characters>
  <Application>Microsoft Office Word</Application>
  <DocSecurity>0</DocSecurity>
  <Lines>5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 hoa</dc:creator>
  <cp:lastModifiedBy>utilisateur</cp:lastModifiedBy>
  <cp:revision>4</cp:revision>
  <dcterms:created xsi:type="dcterms:W3CDTF">2023-01-17T07:09:00Z</dcterms:created>
  <dcterms:modified xsi:type="dcterms:W3CDTF">2023-01-17T10:13:00Z</dcterms:modified>
</cp:coreProperties>
</file>