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2A" w:rsidRPr="00095A97" w:rsidRDefault="001724A4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095A97">
        <w:rPr>
          <w:rFonts w:asciiTheme="minorHAnsi" w:hAnsiTheme="minorHAnsi" w:cstheme="minorHAnsi"/>
          <w:b/>
          <w:sz w:val="32"/>
          <w:szCs w:val="32"/>
          <w:lang w:val="fr-FR"/>
        </w:rPr>
        <w:t>Sortie : La colonisation des coulées de laves</w:t>
      </w:r>
    </w:p>
    <w:p w:rsidR="001724A4" w:rsidRPr="00095A97" w:rsidRDefault="001724A4">
      <w:pPr>
        <w:jc w:val="center"/>
        <w:rPr>
          <w:rFonts w:asciiTheme="minorHAnsi" w:hAnsiTheme="minorHAnsi" w:cstheme="minorHAnsi"/>
          <w:i/>
          <w:sz w:val="32"/>
          <w:szCs w:val="32"/>
          <w:lang w:val="fr-FR"/>
        </w:rPr>
      </w:pPr>
      <w:r w:rsidRPr="00095A97">
        <w:rPr>
          <w:rFonts w:asciiTheme="minorHAnsi" w:hAnsiTheme="minorHAnsi" w:cstheme="minorHAnsi"/>
          <w:i/>
          <w:sz w:val="32"/>
          <w:szCs w:val="32"/>
          <w:lang w:val="fr-FR"/>
        </w:rPr>
        <w:t>L’importance du filao</w:t>
      </w:r>
    </w:p>
    <w:p w:rsidR="00975F2A" w:rsidRDefault="00975F2A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</w:pPr>
    </w:p>
    <w:p w:rsidR="00C93D68" w:rsidRPr="009A6A00" w:rsidRDefault="00071ED1" w:rsidP="007D1214">
      <w:pPr>
        <w:ind w:right="2953" w:firstLine="709"/>
        <w:rPr>
          <w:rFonts w:asciiTheme="minorHAnsi" w:hAnsiTheme="minorHAnsi" w:cstheme="minorHAnsi"/>
          <w:sz w:val="22"/>
          <w:szCs w:val="22"/>
          <w:lang w:val="fr-FR"/>
        </w:rPr>
      </w:pPr>
      <w:r w:rsidRPr="007D1214">
        <w:rPr>
          <w:rFonts w:asciiTheme="minorHAnsi" w:hAnsiTheme="minorHAnsi" w:cstheme="minorHAnsi"/>
          <w:noProof/>
          <w:sz w:val="22"/>
          <w:szCs w:val="2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18921" wp14:editId="09067A34">
                <wp:simplePos x="0" y="0"/>
                <wp:positionH relativeFrom="column">
                  <wp:posOffset>4886325</wp:posOffset>
                </wp:positionH>
                <wp:positionV relativeFrom="paragraph">
                  <wp:posOffset>142875</wp:posOffset>
                </wp:positionV>
                <wp:extent cx="1771650" cy="5391150"/>
                <wp:effectExtent l="0" t="0" r="19050" b="1905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214" w:rsidRPr="00866FBA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866FBA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Liste des espèces du tableur</w:t>
                            </w:r>
                          </w:p>
                          <w:p w:rsidR="007D1214" w:rsidRPr="00866FBA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2</w:t>
                            </w:r>
                            <w:r w:rsidRPr="00866FBA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: </w:t>
                            </w:r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Acanthophenix rubra</w:t>
                            </w:r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3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Agarista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salicifolia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4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Angraecum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eburneum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5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Anthirhea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borbonica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6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Aphloia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theiformis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7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Arundina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graminifolia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8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Asplenium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nidus</w:t>
                            </w:r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9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Asystasia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gangetica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10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Bohemeria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penduliflora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11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Calophyllum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sp.</w:t>
                            </w:r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12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Casuarina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equisetifolia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13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Chassalia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corallioides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14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Clidemia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hirta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15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Cocculus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orbiculatus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16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Cyperus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rotundus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17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Hernandia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mascarenensis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18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Labourdonasia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calop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19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Lantana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camara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20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Litsea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glutinosa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21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Machaerina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iridifolia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22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Melilotus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albus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23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Minusops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balata</w:t>
                            </w:r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24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Nephrolepis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abrupta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25 :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Nephrolepis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sp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.</w:t>
                            </w:r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26 :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Nuxia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verticillata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27 : </w:t>
                            </w:r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Pandanus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purpurascens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28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Phymatosorus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scolopendria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29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Pityrogramma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calomelanos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30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Psidium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cattleyanum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31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Psilotum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nudum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32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Sideroxylon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borbonicum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</w:pPr>
                            <w:proofErr w:type="gramStart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33 :</w:t>
                            </w:r>
                            <w:proofErr w:type="gramEnd"/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 </w:t>
                            </w:r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 xml:space="preserve">Solanum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en-GB" w:eastAsia="fr-FR" w:bidi="ar-SA"/>
                              </w:rPr>
                              <w:t>americanum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34 :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Spathoglottis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plicata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35 :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Stachytarpheta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jamaicensis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36 :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Stellaria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media</w:t>
                            </w:r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37 :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Stylosanthes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guianensis</w:t>
                            </w:r>
                            <w:proofErr w:type="spellEnd"/>
                          </w:p>
                          <w:p w:rsidR="007D1214" w:rsidRPr="007D1214" w:rsidRDefault="007D1214" w:rsidP="007D1214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</w:pPr>
                            <w:r w:rsidRPr="007D121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38 :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Syzygium</w:t>
                            </w:r>
                            <w:proofErr w:type="spellEnd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 xml:space="preserve"> </w:t>
                            </w:r>
                            <w:proofErr w:type="spellStart"/>
                            <w:r w:rsidRPr="007D121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lang w:val="fr-FR" w:eastAsia="fr-FR" w:bidi="ar-SA"/>
                              </w:rPr>
                              <w:t>cordemoyi</w:t>
                            </w:r>
                            <w:proofErr w:type="spellEnd"/>
                          </w:p>
                          <w:p w:rsidR="007D1214" w:rsidRPr="007D1214" w:rsidRDefault="007D1214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4.75pt;margin-top:11.25pt;width:139.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">
                <v:textbox>
                  <w:txbxContent>
                    <w:p w:rsidR="007D1214" w:rsidRPr="00866FBA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b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866FBA">
                        <w:rPr>
                          <w:rFonts w:ascii="Calibri" w:eastAsia="Times New Roman" w:hAnsi="Calibri" w:cs="Calibri"/>
                          <w:b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Liste des espèces du tableur</w:t>
                      </w:r>
                    </w:p>
                    <w:p w:rsidR="007D1214" w:rsidRPr="00866FBA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2</w:t>
                      </w:r>
                      <w:r w:rsidRPr="00866FBA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: </w:t>
                      </w:r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Acanthophenix rubra</w:t>
                      </w:r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3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Agarista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salicifolia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4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Angraecum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eburneum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5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Anthirhea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borbonica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6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Aphloia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theiformis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7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Arundina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graminifolia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8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Asplenium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nidus</w:t>
                      </w:r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9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Asystasia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gangetica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10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Bohemeria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penduliflora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11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Calophyllum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sp.</w:t>
                      </w:r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12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Casuarina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equisetifolia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13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Chassalia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corallioides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14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Clidemia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hirta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15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Cocculus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orbiculatus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16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Cyperus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rotundus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17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Hernandia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mascarenensis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18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Labourdonasia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calop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19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Lantana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camara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20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Litsea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glutinosa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21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Machaerina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iridifolia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22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Melilotus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albus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23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Minusops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balata</w:t>
                      </w:r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24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Nephrolepis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abrupta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25 :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Nephrolepis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sp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.</w:t>
                      </w:r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26 :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Nuxia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verticillata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27 : </w:t>
                      </w:r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Pandanus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purpurascens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28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Phymatosorus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scolopendria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29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Pityrogramma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calomelanos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30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Psidium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cattleyanum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31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Psilotum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nudum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32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Sideroxylon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borbonicum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</w:pPr>
                      <w:proofErr w:type="gramStart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33 :</w:t>
                      </w:r>
                      <w:proofErr w:type="gramEnd"/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 </w:t>
                      </w:r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 xml:space="preserve">Solanum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en-GB" w:eastAsia="fr-FR" w:bidi="ar-SA"/>
                        </w:rPr>
                        <w:t>americanum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34 :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Spathoglottis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plicata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35 :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Stachytarpheta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jamaicensis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36 :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Stellaria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media</w:t>
                      </w:r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37 :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Stylosanthes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guianensis</w:t>
                      </w:r>
                      <w:proofErr w:type="spellEnd"/>
                    </w:p>
                    <w:p w:rsidR="007D1214" w:rsidRPr="007D1214" w:rsidRDefault="007D1214" w:rsidP="007D1214">
                      <w:pPr>
                        <w:suppressAutoHyphens w:val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</w:pPr>
                      <w:r w:rsidRPr="007D121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38 :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Syzygium</w:t>
                      </w:r>
                      <w:proofErr w:type="spellEnd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 xml:space="preserve"> </w:t>
                      </w:r>
                      <w:proofErr w:type="spellStart"/>
                      <w:r w:rsidRPr="007D121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lang w:val="fr-FR" w:eastAsia="fr-FR" w:bidi="ar-SA"/>
                        </w:rPr>
                        <w:t>cordemoyi</w:t>
                      </w:r>
                      <w:proofErr w:type="spellEnd"/>
                    </w:p>
                    <w:p w:rsidR="007D1214" w:rsidRPr="007D1214" w:rsidRDefault="007D1214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4488">
        <w:rPr>
          <w:rFonts w:asciiTheme="minorHAnsi" w:hAnsiTheme="minorHAnsi" w:cstheme="minorHAnsi"/>
          <w:bCs/>
          <w:sz w:val="22"/>
          <w:szCs w:val="22"/>
          <w:lang w:val="fr-FR"/>
        </w:rPr>
        <w:t>Les coulées de laves sont recouvertes de forêts dominées par le filao (</w:t>
      </w:r>
      <w:r w:rsidR="00320BB8" w:rsidRPr="00320BB8">
        <w:rPr>
          <w:rFonts w:asciiTheme="minorHAnsi" w:hAnsiTheme="minorHAnsi" w:cstheme="minorHAnsi"/>
          <w:bCs/>
          <w:i/>
          <w:sz w:val="22"/>
          <w:szCs w:val="22"/>
          <w:lang w:val="fr-FR"/>
        </w:rPr>
        <w:t xml:space="preserve">Casuarina </w:t>
      </w:r>
      <w:proofErr w:type="spellStart"/>
      <w:r w:rsidR="00320BB8" w:rsidRPr="00320BB8">
        <w:rPr>
          <w:rFonts w:asciiTheme="minorHAnsi" w:hAnsiTheme="minorHAnsi" w:cstheme="minorHAnsi"/>
          <w:bCs/>
          <w:i/>
          <w:sz w:val="22"/>
          <w:szCs w:val="22"/>
          <w:lang w:val="fr-FR"/>
        </w:rPr>
        <w:t>equisetifolia</w:t>
      </w:r>
      <w:proofErr w:type="spellEnd"/>
      <w:r w:rsidR="00DC4488">
        <w:rPr>
          <w:rFonts w:asciiTheme="minorHAnsi" w:hAnsiTheme="minorHAnsi" w:cstheme="minorHAnsi"/>
          <w:bCs/>
          <w:sz w:val="22"/>
          <w:szCs w:val="22"/>
          <w:lang w:val="fr-FR"/>
        </w:rPr>
        <w:t>). Or cet arbre est une espèce introduite par l’Homme dans l’île.</w:t>
      </w:r>
      <w:r w:rsidR="00C93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Cet arbre est originaire des îles du Pacifique et a été introduit dans l’Ouest pour stabiliser les dunes des plages de Saint-Paul par l’abbé </w:t>
      </w:r>
      <w:proofErr w:type="spellStart"/>
      <w:r w:rsidR="009A6A00" w:rsidRPr="009A6A00">
        <w:rPr>
          <w:rFonts w:asciiTheme="minorHAnsi" w:hAnsiTheme="minorHAnsi" w:cstheme="minorHAnsi"/>
          <w:bCs/>
          <w:sz w:val="22"/>
          <w:szCs w:val="22"/>
          <w:lang w:val="fr-FR"/>
        </w:rPr>
        <w:t>Rochon</w:t>
      </w:r>
      <w:proofErr w:type="spellEnd"/>
      <w:r w:rsidR="009A6A00" w:rsidRPr="009A6A0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au </w:t>
      </w:r>
      <w:r w:rsidR="009A6A00">
        <w:rPr>
          <w:rFonts w:asciiTheme="minorHAnsi" w:hAnsiTheme="minorHAnsi" w:cstheme="minorHAnsi"/>
          <w:bCs/>
          <w:sz w:val="22"/>
          <w:szCs w:val="22"/>
          <w:lang w:val="fr-FR"/>
        </w:rPr>
        <w:t>XVIII</w:t>
      </w:r>
      <w:r w:rsidR="009A6A00" w:rsidRPr="009A6A00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9A6A0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9A6A00" w:rsidRPr="009A6A0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siècle. </w:t>
      </w:r>
      <w:r w:rsidR="009A6A00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9A6A00" w:rsidRPr="009A6A00">
        <w:rPr>
          <w:rFonts w:asciiTheme="minorHAnsi" w:hAnsiTheme="minorHAnsi" w:cstheme="minorHAnsi"/>
          <w:bCs/>
          <w:sz w:val="22"/>
          <w:szCs w:val="22"/>
          <w:lang w:val="fr-FR"/>
        </w:rPr>
        <w:t>es fruits (="grains de filao") laissent s'échapper de nombreuses graines ailées (des samares) qui arriv</w:t>
      </w:r>
      <w:r w:rsidR="009A6A00">
        <w:rPr>
          <w:rFonts w:asciiTheme="minorHAnsi" w:hAnsiTheme="minorHAnsi" w:cstheme="minorHAnsi"/>
          <w:bCs/>
          <w:sz w:val="22"/>
          <w:szCs w:val="22"/>
          <w:lang w:val="fr-FR"/>
        </w:rPr>
        <w:t>ère</w:t>
      </w:r>
      <w:r w:rsidR="009A6A00" w:rsidRPr="009A6A00">
        <w:rPr>
          <w:rFonts w:asciiTheme="minorHAnsi" w:hAnsiTheme="minorHAnsi" w:cstheme="minorHAnsi"/>
          <w:bCs/>
          <w:sz w:val="22"/>
          <w:szCs w:val="22"/>
          <w:lang w:val="fr-FR"/>
        </w:rPr>
        <w:t>nt en grand nombre sur les coulées de lave récentes.</w:t>
      </w:r>
    </w:p>
    <w:p w:rsidR="00DC4488" w:rsidRDefault="00DC4488" w:rsidP="007D1214">
      <w:pPr>
        <w:ind w:right="2953" w:firstLine="709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:rsidR="00DC4488" w:rsidRDefault="00DC4488" w:rsidP="007D1214">
      <w:pPr>
        <w:ind w:right="2953" w:firstLine="709"/>
        <w:rPr>
          <w:rFonts w:asciiTheme="minorHAnsi" w:hAnsiTheme="minorHAnsi" w:cstheme="minorHAnsi"/>
          <w:bCs/>
          <w:i/>
          <w:sz w:val="22"/>
          <w:szCs w:val="22"/>
          <w:lang w:val="fr-FR"/>
        </w:rPr>
      </w:pPr>
      <w:r w:rsidRPr="00DC4488">
        <w:rPr>
          <w:rFonts w:asciiTheme="minorHAnsi" w:hAnsiTheme="minorHAnsi" w:cstheme="minorHAnsi"/>
          <w:bCs/>
          <w:i/>
          <w:sz w:val="22"/>
          <w:szCs w:val="22"/>
          <w:lang w:val="fr-FR"/>
        </w:rPr>
        <w:t xml:space="preserve">On cherche ici à comprendre quelle est la dynamique de colonisation </w:t>
      </w:r>
      <w:r w:rsidR="00622A94">
        <w:rPr>
          <w:rFonts w:asciiTheme="minorHAnsi" w:hAnsiTheme="minorHAnsi" w:cstheme="minorHAnsi"/>
          <w:bCs/>
          <w:i/>
          <w:sz w:val="22"/>
          <w:szCs w:val="22"/>
          <w:lang w:val="fr-FR"/>
        </w:rPr>
        <w:t>des</w:t>
      </w:r>
      <w:r w:rsidRPr="00DC4488">
        <w:rPr>
          <w:rFonts w:asciiTheme="minorHAnsi" w:hAnsiTheme="minorHAnsi" w:cstheme="minorHAnsi"/>
          <w:bCs/>
          <w:i/>
          <w:sz w:val="22"/>
          <w:szCs w:val="22"/>
          <w:lang w:val="fr-FR"/>
        </w:rPr>
        <w:t xml:space="preserve"> coulées de laves</w:t>
      </w:r>
      <w:r w:rsidR="00AD6747">
        <w:rPr>
          <w:rFonts w:asciiTheme="minorHAnsi" w:hAnsiTheme="minorHAnsi" w:cstheme="minorHAnsi"/>
          <w:bCs/>
          <w:i/>
          <w:sz w:val="22"/>
          <w:szCs w:val="22"/>
          <w:lang w:val="fr-FR"/>
        </w:rPr>
        <w:t xml:space="preserve"> </w:t>
      </w:r>
      <w:r w:rsidRPr="00DC4488">
        <w:rPr>
          <w:rFonts w:asciiTheme="minorHAnsi" w:hAnsiTheme="minorHAnsi" w:cstheme="minorHAnsi"/>
          <w:bCs/>
          <w:i/>
          <w:sz w:val="22"/>
          <w:szCs w:val="22"/>
          <w:lang w:val="fr-FR"/>
        </w:rPr>
        <w:t>et à comparer la forêt de filao</w:t>
      </w:r>
      <w:r w:rsidR="008E3D45">
        <w:rPr>
          <w:rFonts w:asciiTheme="minorHAnsi" w:hAnsiTheme="minorHAnsi" w:cstheme="minorHAnsi"/>
          <w:bCs/>
          <w:i/>
          <w:sz w:val="22"/>
          <w:szCs w:val="22"/>
          <w:lang w:val="fr-FR"/>
        </w:rPr>
        <w:t>s</w:t>
      </w:r>
      <w:r w:rsidRPr="00DC4488">
        <w:rPr>
          <w:rFonts w:asciiTheme="minorHAnsi" w:hAnsiTheme="minorHAnsi" w:cstheme="minorHAnsi"/>
          <w:bCs/>
          <w:i/>
          <w:sz w:val="22"/>
          <w:szCs w:val="22"/>
          <w:lang w:val="fr-FR"/>
        </w:rPr>
        <w:t xml:space="preserve"> avec la forêt qui existait auparavant.</w:t>
      </w:r>
    </w:p>
    <w:p w:rsidR="00550510" w:rsidRPr="00852419" w:rsidRDefault="007D1214" w:rsidP="007D1214">
      <w:pPr>
        <w:ind w:right="2953" w:firstLine="709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95250</wp:posOffset>
                </wp:positionV>
                <wp:extent cx="4819650" cy="63817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-3.75pt;margin-top:7.5pt;width:379.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" filled="f" strokecolor="#243f60 [1604]" strokeweight="2pt"/>
            </w:pict>
          </mc:Fallback>
        </mc:AlternateContent>
      </w:r>
    </w:p>
    <w:p w:rsidR="00852419" w:rsidRDefault="00550510" w:rsidP="007D1214">
      <w:pPr>
        <w:ind w:right="2953"/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50510">
        <w:rPr>
          <w:rFonts w:asciiTheme="minorHAnsi" w:hAnsiTheme="minorHAnsi" w:cstheme="minorHAnsi"/>
          <w:b/>
          <w:bCs/>
          <w:sz w:val="22"/>
          <w:szCs w:val="22"/>
          <w:lang w:val="fr-FR"/>
        </w:rPr>
        <w:t>Vous devrez rédiger un rapport de sortie rép</w:t>
      </w:r>
      <w:r w:rsidR="00852419">
        <w:rPr>
          <w:rFonts w:asciiTheme="minorHAnsi" w:hAnsiTheme="minorHAnsi" w:cstheme="minorHAnsi"/>
          <w:b/>
          <w:bCs/>
          <w:sz w:val="22"/>
          <w:szCs w:val="22"/>
          <w:lang w:val="fr-FR"/>
        </w:rPr>
        <w:t>ondant aux questions.</w:t>
      </w:r>
    </w:p>
    <w:p w:rsidR="00550510" w:rsidRPr="00550510" w:rsidRDefault="00550510" w:rsidP="007D1214">
      <w:pPr>
        <w:ind w:right="2953"/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50510">
        <w:rPr>
          <w:rFonts w:asciiTheme="minorHAnsi" w:hAnsiTheme="minorHAnsi" w:cstheme="minorHAnsi"/>
          <w:b/>
          <w:bCs/>
          <w:sz w:val="22"/>
          <w:szCs w:val="22"/>
          <w:lang w:val="fr-FR"/>
        </w:rPr>
        <w:t>Vous inclurez des images des plantes que vous avez étudiées</w:t>
      </w:r>
      <w:r w:rsidR="00852419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="00852419">
        <w:rPr>
          <w:rFonts w:asciiTheme="minorHAnsi" w:hAnsiTheme="minorHAnsi" w:cstheme="minorHAnsi"/>
          <w:b/>
          <w:bCs/>
          <w:sz w:val="22"/>
          <w:szCs w:val="22"/>
          <w:lang w:val="fr-FR"/>
        </w:rPr>
        <w:br/>
      </w:r>
      <w:r w:rsidRPr="00550510">
        <w:rPr>
          <w:rFonts w:asciiTheme="minorHAnsi" w:hAnsiTheme="minorHAnsi" w:cstheme="minorHAnsi"/>
          <w:b/>
          <w:bCs/>
          <w:sz w:val="22"/>
          <w:szCs w:val="22"/>
          <w:lang w:val="fr-FR"/>
        </w:rPr>
        <w:t>et des captures d’écran de vos principales analyses numériques.</w:t>
      </w:r>
    </w:p>
    <w:p w:rsidR="00DC4488" w:rsidRDefault="00DC4488" w:rsidP="007D1214">
      <w:pPr>
        <w:ind w:right="2953"/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</w:pPr>
    </w:p>
    <w:p w:rsidR="00975F2A" w:rsidRPr="00F50587" w:rsidRDefault="009A6A00" w:rsidP="007D1214">
      <w:pPr>
        <w:ind w:right="2953"/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</w:pPr>
      <w:r w:rsidRPr="00F50587"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  <w:t>1</w:t>
      </w:r>
      <w:r w:rsidRPr="00F50587"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vertAlign w:val="superscript"/>
          <w:lang w:val="fr-FR" w:eastAsia="en-US" w:bidi="ar-SA"/>
        </w:rPr>
        <w:t>er</w:t>
      </w:r>
      <w:r w:rsidRPr="00F50587"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  <w:t xml:space="preserve"> arrêt</w:t>
      </w:r>
      <w:r w:rsidR="00D56B4E" w:rsidRPr="00F50587"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  <w:t xml:space="preserve"> </w:t>
      </w:r>
      <w:r w:rsidRPr="00F50587"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  <w:t xml:space="preserve">: </w:t>
      </w:r>
      <w:r w:rsidR="00F50587" w:rsidRPr="00F50587"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  <w:t>La dynamique de colonisation des coulées – Coulée de 200</w:t>
      </w:r>
      <w:r w:rsidR="008E3D45"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  <w:t>4</w:t>
      </w:r>
    </w:p>
    <w:p w:rsidR="00975F2A" w:rsidRPr="001724A4" w:rsidRDefault="00975F2A" w:rsidP="007D1214">
      <w:pPr>
        <w:ind w:right="2953"/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u w:val="single"/>
          <w:lang w:val="fr-FR" w:eastAsia="en-US" w:bidi="ar-SA"/>
        </w:rPr>
      </w:pPr>
    </w:p>
    <w:p w:rsidR="00F50587" w:rsidRDefault="00F50587" w:rsidP="007D1214">
      <w:p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1°</w:t>
      </w:r>
      <w:r w:rsidR="009A6A00" w:rsidRPr="001724A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fr-FR"/>
        </w:rPr>
        <w:t>En utilisant la technique d’échantillonnage (</w:t>
      </w:r>
      <w:r w:rsidR="00347DF1" w:rsidRPr="00347DF1">
        <w:rPr>
          <w:rFonts w:asciiTheme="minorHAnsi" w:hAnsiTheme="minorHAnsi" w:cstheme="minorHAnsi"/>
          <w:i/>
          <w:sz w:val="22"/>
          <w:szCs w:val="22"/>
          <w:lang w:val="fr-FR"/>
        </w:rPr>
        <w:t xml:space="preserve">Fiche technique : Mesurer la biodiversité végétale grâce à des </w:t>
      </w:r>
      <w:proofErr w:type="spellStart"/>
      <w:r w:rsidR="00347DF1" w:rsidRPr="00347DF1">
        <w:rPr>
          <w:rFonts w:asciiTheme="minorHAnsi" w:hAnsiTheme="minorHAnsi" w:cstheme="minorHAnsi"/>
          <w:i/>
          <w:sz w:val="22"/>
          <w:szCs w:val="22"/>
          <w:lang w:val="fr-FR"/>
        </w:rPr>
        <w:t>transects</w:t>
      </w:r>
      <w:proofErr w:type="spellEnd"/>
      <w:r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r w:rsidRPr="000332D7">
        <w:rPr>
          <w:rFonts w:asciiTheme="minorHAnsi" w:hAnsiTheme="minorHAnsi" w:cstheme="minorHAnsi"/>
          <w:b/>
          <w:sz w:val="22"/>
          <w:szCs w:val="22"/>
          <w:lang w:val="fr-FR"/>
        </w:rPr>
        <w:t>organisez le travail pour évaluer la biodiversité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dans une zone où la végétation s’est peu développée</w:t>
      </w:r>
      <w:r w:rsidR="000332D7">
        <w:rPr>
          <w:rFonts w:asciiTheme="minorHAnsi" w:hAnsiTheme="minorHAnsi" w:cstheme="minorHAnsi"/>
          <w:sz w:val="22"/>
          <w:szCs w:val="22"/>
          <w:lang w:val="fr-FR"/>
        </w:rPr>
        <w:t xml:space="preserve"> (stade précoce)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et dans une zone </w:t>
      </w:r>
      <w:r w:rsidR="000332D7">
        <w:rPr>
          <w:rFonts w:asciiTheme="minorHAnsi" w:hAnsiTheme="minorHAnsi" w:cstheme="minorHAnsi"/>
          <w:sz w:val="22"/>
          <w:szCs w:val="22"/>
          <w:lang w:val="fr-FR"/>
        </w:rPr>
        <w:t>plus développée (stade jeune forêt)</w:t>
      </w:r>
      <w:r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F50587" w:rsidRDefault="00F50587" w:rsidP="007D1214">
      <w:p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Pendant cette étape vous devrez : </w:t>
      </w:r>
    </w:p>
    <w:p w:rsidR="00622A94" w:rsidRDefault="00F50587" w:rsidP="007D1214">
      <w:pPr>
        <w:pStyle w:val="Paragraphedeliste"/>
        <w:numPr>
          <w:ilvl w:val="0"/>
          <w:numId w:val="1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 w:rsidRPr="00622A94">
        <w:rPr>
          <w:rFonts w:asciiTheme="minorHAnsi" w:hAnsiTheme="minorHAnsi" w:cstheme="minorHAnsi"/>
          <w:sz w:val="22"/>
          <w:szCs w:val="22"/>
          <w:lang w:val="fr-FR"/>
        </w:rPr>
        <w:t xml:space="preserve">Identifiez chaque plante à l’aide de deux outils : Pl@nt.net et </w:t>
      </w:r>
      <w:r w:rsidR="00622A94" w:rsidRPr="00622A94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22A94">
        <w:rPr>
          <w:rFonts w:asciiTheme="minorHAnsi" w:hAnsiTheme="minorHAnsi" w:cstheme="minorHAnsi"/>
          <w:sz w:val="22"/>
          <w:szCs w:val="22"/>
          <w:lang w:val="fr-FR"/>
        </w:rPr>
        <w:t>a clef de détermination</w:t>
      </w:r>
    </w:p>
    <w:p w:rsidR="00F50587" w:rsidRPr="00622A94" w:rsidRDefault="00F50587" w:rsidP="007D1214">
      <w:pPr>
        <w:pStyle w:val="Paragraphedeliste"/>
        <w:numPr>
          <w:ilvl w:val="0"/>
          <w:numId w:val="1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 w:rsidRPr="00622A94">
        <w:rPr>
          <w:rFonts w:asciiTheme="minorHAnsi" w:hAnsiTheme="minorHAnsi" w:cstheme="minorHAnsi"/>
          <w:sz w:val="22"/>
          <w:szCs w:val="22"/>
          <w:lang w:val="fr-FR"/>
        </w:rPr>
        <w:t xml:space="preserve">Prendre la température, l’humidité et la luminosité au sol tous les mètres de votre </w:t>
      </w:r>
      <w:proofErr w:type="spellStart"/>
      <w:r w:rsidRPr="00622A94">
        <w:rPr>
          <w:rFonts w:asciiTheme="minorHAnsi" w:hAnsiTheme="minorHAnsi" w:cstheme="minorHAnsi"/>
          <w:sz w:val="22"/>
          <w:szCs w:val="22"/>
          <w:lang w:val="fr-FR"/>
        </w:rPr>
        <w:t>transect</w:t>
      </w:r>
      <w:proofErr w:type="spellEnd"/>
    </w:p>
    <w:p w:rsidR="00F50587" w:rsidRDefault="00F50587" w:rsidP="007D1214">
      <w:pPr>
        <w:pStyle w:val="Paragraphedeliste"/>
        <w:numPr>
          <w:ilvl w:val="0"/>
          <w:numId w:val="1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Noter vos résultats dans le tableur partagé</w:t>
      </w:r>
    </w:p>
    <w:p w:rsidR="00F50587" w:rsidRDefault="00F50587" w:rsidP="007D1214">
      <w:pPr>
        <w:ind w:right="2953"/>
        <w:rPr>
          <w:rFonts w:asciiTheme="minorHAnsi" w:hAnsiTheme="minorHAnsi" w:cstheme="minorHAnsi"/>
          <w:sz w:val="22"/>
          <w:szCs w:val="22"/>
          <w:lang w:val="fr-FR"/>
        </w:rPr>
      </w:pPr>
    </w:p>
    <w:p w:rsidR="00462525" w:rsidRDefault="00462525" w:rsidP="007D1214">
      <w:p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Le tableur partagé comprend 4 onglets :</w:t>
      </w:r>
    </w:p>
    <w:p w:rsidR="00462525" w:rsidRDefault="00462525" w:rsidP="007D1214">
      <w:pPr>
        <w:pStyle w:val="Paragraphedeliste"/>
        <w:numPr>
          <w:ilvl w:val="0"/>
          <w:numId w:val="2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Biodiversité précoce</w:t>
      </w:r>
    </w:p>
    <w:p w:rsidR="00462525" w:rsidRDefault="00462525" w:rsidP="007D1214">
      <w:pPr>
        <w:pStyle w:val="Paragraphedeliste"/>
        <w:numPr>
          <w:ilvl w:val="0"/>
          <w:numId w:val="2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Biodiversité forêt</w:t>
      </w:r>
    </w:p>
    <w:p w:rsidR="00462525" w:rsidRDefault="00462525" w:rsidP="007D1214">
      <w:pPr>
        <w:pStyle w:val="Paragraphedeliste"/>
        <w:numPr>
          <w:ilvl w:val="0"/>
          <w:numId w:val="2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Humidité</w:t>
      </w:r>
    </w:p>
    <w:p w:rsidR="00462525" w:rsidRPr="00462525" w:rsidRDefault="00462525" w:rsidP="007D1214">
      <w:pPr>
        <w:pStyle w:val="Paragraphedeliste"/>
        <w:numPr>
          <w:ilvl w:val="0"/>
          <w:numId w:val="2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Luminosité</w:t>
      </w:r>
    </w:p>
    <w:p w:rsidR="00462525" w:rsidRDefault="00462525" w:rsidP="007D1214">
      <w:pPr>
        <w:pStyle w:val="Paragraphedeliste"/>
        <w:numPr>
          <w:ilvl w:val="0"/>
          <w:numId w:val="2"/>
        </w:numPr>
        <w:ind w:right="2953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Température</w:t>
      </w:r>
    </w:p>
    <w:p w:rsidR="00462525" w:rsidRDefault="00462525" w:rsidP="00F50587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670"/>
      </w:tblGrid>
      <w:tr w:rsidR="00F50587" w:rsidRPr="00132EF5" w:rsidTr="00866FBA">
        <w:tc>
          <w:tcPr>
            <w:tcW w:w="3936" w:type="dxa"/>
          </w:tcPr>
          <w:p w:rsidR="00F50587" w:rsidRPr="00F50587" w:rsidRDefault="00F50587" w:rsidP="00F50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5058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Lien vers la clef de détermination</w:t>
            </w:r>
          </w:p>
        </w:tc>
        <w:tc>
          <w:tcPr>
            <w:tcW w:w="6670" w:type="dxa"/>
          </w:tcPr>
          <w:p w:rsidR="00F50587" w:rsidRPr="00F50587" w:rsidRDefault="00F50587" w:rsidP="00F50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5058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Lien vers le tableur partagé</w:t>
            </w:r>
          </w:p>
        </w:tc>
      </w:tr>
      <w:tr w:rsidR="00F50587" w:rsidRPr="00132EF5" w:rsidTr="00866FBA">
        <w:tc>
          <w:tcPr>
            <w:tcW w:w="3936" w:type="dxa"/>
          </w:tcPr>
          <w:p w:rsidR="00F50587" w:rsidRDefault="00866FBA" w:rsidP="00730B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66FBA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4013E7F2" wp14:editId="56B5FF03">
                  <wp:extent cx="1581150" cy="15811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71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</w:tcPr>
          <w:p w:rsidR="00132EF5" w:rsidRDefault="00132EF5" w:rsidP="00866F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32EF5" w:rsidRDefault="00132EF5" w:rsidP="00866F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32EF5" w:rsidRDefault="00132EF5" w:rsidP="00866F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132EF5">
              <w:rPr>
                <w:rFonts w:asciiTheme="minorHAnsi" w:hAnsiTheme="minorHAnsi" w:cstheme="minorHAnsi"/>
                <w:sz w:val="22"/>
                <w:szCs w:val="22"/>
                <w:highlight w:val="yellow"/>
                <w:lang w:val="fr-FR"/>
              </w:rPr>
              <w:t>QRCode</w:t>
            </w:r>
            <w:proofErr w:type="spellEnd"/>
            <w:r w:rsidRPr="00132EF5">
              <w:rPr>
                <w:rFonts w:asciiTheme="minorHAnsi" w:hAnsiTheme="minorHAnsi" w:cstheme="minorHAnsi"/>
                <w:sz w:val="22"/>
                <w:szCs w:val="22"/>
                <w:highlight w:val="yellow"/>
                <w:lang w:val="fr-FR"/>
              </w:rPr>
              <w:t xml:space="preserve"> à insérer</w:t>
            </w:r>
          </w:p>
          <w:p w:rsidR="00132EF5" w:rsidRDefault="00132EF5" w:rsidP="00866F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32EF5" w:rsidRDefault="00132EF5" w:rsidP="00866F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32EF5" w:rsidRDefault="00132EF5" w:rsidP="00866F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F50587" w:rsidRDefault="008641E7" w:rsidP="00866F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L’icône </w:t>
            </w:r>
            <w:r w:rsidRPr="008641E7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 wp14:anchorId="54E47502" wp14:editId="5B69BD4B">
                  <wp:extent cx="210929" cy="1975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561" t="26572" r="15000" b="13349"/>
                          <a:stretch/>
                        </pic:blipFill>
                        <pic:spPr bwMode="auto">
                          <a:xfrm>
                            <a:off x="0" y="0"/>
                            <a:ext cx="213923" cy="200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permet de fermer le panneau latéral pour plus de lisibilité</w:t>
            </w:r>
          </w:p>
        </w:tc>
      </w:tr>
    </w:tbl>
    <w:p w:rsidR="00F50587" w:rsidRPr="00F50587" w:rsidRDefault="00F50587" w:rsidP="00F50587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765199" w:rsidRDefault="00765199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2</w:t>
      </w:r>
      <w:r w:rsidR="009A6A00" w:rsidRPr="001724A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 xml:space="preserve">°) </w:t>
      </w:r>
      <w:r w:rsidRPr="000332D7">
        <w:rPr>
          <w:rFonts w:asciiTheme="minorHAnsi" w:eastAsia="Cambria" w:hAnsiTheme="minorHAnsi" w:cstheme="minorHAnsi"/>
          <w:b/>
          <w:color w:val="000000"/>
          <w:kern w:val="0"/>
          <w:sz w:val="22"/>
          <w:szCs w:val="22"/>
          <w:lang w:val="fr-FR" w:eastAsia="en-US" w:bidi="ar-SA"/>
        </w:rPr>
        <w:t>Analysez vos résultats pour comprendre</w:t>
      </w: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 :</w:t>
      </w:r>
    </w:p>
    <w:p w:rsidR="00765199" w:rsidRDefault="00765199" w:rsidP="00765199">
      <w:pPr>
        <w:pStyle w:val="Paragraphedeliste"/>
        <w:numPr>
          <w:ilvl w:val="0"/>
          <w:numId w:val="1"/>
        </w:num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Comment évolue la végétation entre le stade précoce et le stade jeune forêt</w:t>
      </w:r>
      <w:r w:rsidR="008E3D45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 ?</w:t>
      </w:r>
    </w:p>
    <w:p w:rsidR="00765199" w:rsidRPr="00765199" w:rsidRDefault="00765199" w:rsidP="00765199">
      <w:pPr>
        <w:pStyle w:val="Paragraphedeliste"/>
        <w:numPr>
          <w:ilvl w:val="0"/>
          <w:numId w:val="1"/>
        </w:num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Quelle est l’importance du filao dans cette évolution (en particulier son influence sur les conditions physico-chimique du milieu)</w:t>
      </w:r>
      <w:r w:rsidR="008E3D45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 ?</w:t>
      </w:r>
    </w:p>
    <w:p w:rsidR="00765199" w:rsidRDefault="00765199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</w:p>
    <w:p w:rsidR="00975F2A" w:rsidRPr="001724A4" w:rsidRDefault="008E5EC3">
      <w:pPr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3°) Justifiez le fait que notre travail es</w:t>
      </w:r>
      <w:r w:rsidR="009A6A00" w:rsidRPr="001724A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t insuffisant et qu’il faudrait répéter l’opération plusieu</w:t>
      </w: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rs fois dans l’année</w:t>
      </w:r>
      <w:r w:rsidR="009A6A00" w:rsidRPr="001724A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.</w:t>
      </w:r>
    </w:p>
    <w:p w:rsidR="00975F2A" w:rsidRPr="001724A4" w:rsidRDefault="00975F2A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</w:p>
    <w:p w:rsidR="00975F2A" w:rsidRDefault="00A03090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lastRenderedPageBreak/>
        <w:t>4°) A partir de l’annexe 2 (document plastifié à demander au professeur),</w:t>
      </w:r>
      <w:r w:rsidR="009A6A00" w:rsidRPr="001724A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 xml:space="preserve"> </w:t>
      </w:r>
      <w:r w:rsidR="009A6A00" w:rsidRPr="00622A9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c</w:t>
      </w:r>
      <w:r w:rsidR="00622A94" w:rsidRPr="00622A9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ompa</w:t>
      </w:r>
      <w:r w:rsidR="009A6A00" w:rsidRPr="00622A9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rez</w:t>
      </w:r>
      <w:r w:rsidR="009A6A00" w:rsidRPr="001724A4"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 xml:space="preserve"> </w:t>
      </w: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la biodiversité actuelle à la biodiversité de la forêt primaire de bois de couleur des bas.</w:t>
      </w:r>
    </w:p>
    <w:p w:rsidR="00A03090" w:rsidRDefault="00A03090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</w:p>
    <w:p w:rsidR="00A03090" w:rsidRDefault="00A03090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  <w: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  <w:t>5°) A partir du document suivant et de vos observations, expliquez pourquoi le filao est une espèce envahissante majeure sur les coulées de laves.</w:t>
      </w:r>
    </w:p>
    <w:p w:rsidR="00A03090" w:rsidRDefault="00A03090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</w:p>
    <w:p w:rsidR="009A6A00" w:rsidRDefault="009A6A00" w:rsidP="009A6A00">
      <w:pPr>
        <w:jc w:val="center"/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  <w:r w:rsidRPr="009A6A00">
        <w:rPr>
          <w:rFonts w:asciiTheme="minorHAnsi" w:eastAsia="Cambria" w:hAnsiTheme="minorHAnsi" w:cstheme="minorHAnsi"/>
          <w:noProof/>
          <w:color w:val="000000"/>
          <w:kern w:val="0"/>
          <w:sz w:val="22"/>
          <w:szCs w:val="22"/>
          <w:lang w:val="fr-FR" w:eastAsia="fr-FR" w:bidi="ar-SA"/>
        </w:rPr>
        <w:drawing>
          <wp:inline distT="0" distB="0" distL="0" distR="0" wp14:anchorId="05B64B5B" wp14:editId="3D759769">
            <wp:extent cx="4769297" cy="3203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350" cy="32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13" w:rsidRPr="008C2613" w:rsidRDefault="008C2613" w:rsidP="008C2613">
      <w:pPr>
        <w:pBdr>
          <w:bottom w:val="single" w:sz="12" w:space="1" w:color="auto"/>
        </w:pBdr>
        <w:jc w:val="right"/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</w:pPr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 xml:space="preserve">D’après </w:t>
      </w:r>
      <w:proofErr w:type="spellStart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>Potgieter</w:t>
      </w:r>
      <w:proofErr w:type="spellEnd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 xml:space="preserve"> Luke et collaborateurs</w:t>
      </w:r>
      <w:proofErr w:type="gramStart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>,</w:t>
      </w:r>
      <w:proofErr w:type="gramEnd"/>
      <w:r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br/>
      </w:r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 xml:space="preserve">tiré de Casuarina Invasion </w:t>
      </w:r>
      <w:proofErr w:type="spellStart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>Alters</w:t>
      </w:r>
      <w:proofErr w:type="spellEnd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 xml:space="preserve"> </w:t>
      </w:r>
      <w:proofErr w:type="spellStart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>Primary</w:t>
      </w:r>
      <w:proofErr w:type="spellEnd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 xml:space="preserve"> Succession on Lava </w:t>
      </w:r>
      <w:proofErr w:type="spellStart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>Flows</w:t>
      </w:r>
      <w:proofErr w:type="spellEnd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 xml:space="preserve"> on La Réunion Island, in </w:t>
      </w:r>
      <w:proofErr w:type="spellStart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>Biotropica</w:t>
      </w:r>
      <w:proofErr w:type="spellEnd"/>
      <w:r w:rsidRPr="008C2613">
        <w:rPr>
          <w:rFonts w:asciiTheme="minorHAnsi" w:eastAsia="Cambria" w:hAnsiTheme="minorHAnsi" w:cstheme="minorHAnsi"/>
          <w:i/>
          <w:color w:val="000000"/>
          <w:kern w:val="0"/>
          <w:sz w:val="20"/>
          <w:szCs w:val="20"/>
          <w:lang w:val="fr-FR" w:eastAsia="en-US" w:bidi="ar-SA"/>
        </w:rPr>
        <w:t xml:space="preserve"> (2014)</w:t>
      </w:r>
    </w:p>
    <w:p w:rsidR="008C2613" w:rsidRPr="008C2613" w:rsidRDefault="008C2613" w:rsidP="008C2613">
      <w:pPr>
        <w:pBdr>
          <w:bottom w:val="single" w:sz="12" w:space="1" w:color="auto"/>
        </w:pBdr>
        <w:rPr>
          <w:rFonts w:asciiTheme="minorHAnsi" w:eastAsia="Cambria" w:hAnsiTheme="minorHAnsi" w:cstheme="minorHAnsi"/>
          <w:i/>
          <w:color w:val="000000"/>
          <w:kern w:val="0"/>
          <w:sz w:val="22"/>
          <w:szCs w:val="22"/>
          <w:lang w:val="fr-FR" w:eastAsia="en-US" w:bidi="ar-SA"/>
        </w:rPr>
      </w:pPr>
    </w:p>
    <w:p w:rsidR="002314B0" w:rsidRDefault="002314B0">
      <w:pPr>
        <w:rPr>
          <w:rFonts w:asciiTheme="minorHAnsi" w:eastAsia="Cambria" w:hAnsiTheme="minorHAnsi" w:cstheme="minorHAnsi"/>
          <w:color w:val="000000"/>
          <w:kern w:val="0"/>
          <w:sz w:val="22"/>
          <w:szCs w:val="22"/>
          <w:lang w:val="fr-FR" w:eastAsia="en-US" w:bidi="ar-SA"/>
        </w:rPr>
      </w:pPr>
    </w:p>
    <w:p w:rsidR="00975F2A" w:rsidRPr="00387893" w:rsidRDefault="009A6A00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387893">
        <w:rPr>
          <w:rFonts w:asciiTheme="minorHAnsi" w:hAnsiTheme="minorHAnsi" w:cstheme="minorHAnsi"/>
          <w:b/>
          <w:bCs/>
          <w:sz w:val="22"/>
          <w:szCs w:val="22"/>
          <w:lang w:val="fr-FR"/>
        </w:rPr>
        <w:t>Déjeuner</w:t>
      </w:r>
      <w:r w:rsidR="00387893" w:rsidRPr="00387893">
        <w:rPr>
          <w:rFonts w:asciiTheme="minorHAnsi" w:hAnsiTheme="minorHAnsi" w:cstheme="minorHAnsi"/>
          <w:b/>
          <w:bCs/>
          <w:sz w:val="22"/>
          <w:szCs w:val="22"/>
          <w:lang w:val="fr-FR"/>
        </w:rPr>
        <w:t> : lire le 2</w:t>
      </w:r>
      <w:r w:rsidR="00387893" w:rsidRPr="00387893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fr-FR"/>
        </w:rPr>
        <w:t>e</w:t>
      </w:r>
      <w:r w:rsidR="00387893" w:rsidRPr="003878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arrêt et proposez une stratégie pour effectuer la comparaison de façon plus rigoureuse</w:t>
      </w:r>
    </w:p>
    <w:p w:rsidR="00975F2A" w:rsidRDefault="00975F2A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lang w:val="fr-FR"/>
        </w:rPr>
      </w:pPr>
    </w:p>
    <w:p w:rsidR="00095A97" w:rsidRPr="001724A4" w:rsidRDefault="00095A97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975F2A" w:rsidRPr="00387893" w:rsidRDefault="00387893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387893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="009A6A00" w:rsidRPr="00387893">
        <w:rPr>
          <w:rFonts w:asciiTheme="minorHAnsi" w:hAnsiTheme="minorHAnsi" w:cstheme="minorHAnsi"/>
          <w:b/>
          <w:sz w:val="22"/>
          <w:szCs w:val="22"/>
          <w:vertAlign w:val="superscript"/>
          <w:lang w:val="fr-FR"/>
        </w:rPr>
        <w:t>e</w:t>
      </w:r>
      <w:r w:rsidR="009A6A00" w:rsidRPr="0038789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arrêt</w:t>
      </w:r>
      <w:r w:rsidRPr="0038789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9A6A00" w:rsidRPr="00387893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387893">
        <w:rPr>
          <w:rFonts w:asciiTheme="minorHAnsi" w:hAnsiTheme="minorHAnsi" w:cstheme="minorHAnsi"/>
          <w:b/>
          <w:sz w:val="22"/>
          <w:szCs w:val="22"/>
          <w:lang w:val="fr-FR"/>
        </w:rPr>
        <w:t>L’influence du m</w:t>
      </w:r>
      <w:r w:rsidR="008E3D45">
        <w:rPr>
          <w:rFonts w:asciiTheme="minorHAnsi" w:hAnsiTheme="minorHAnsi" w:cstheme="minorHAnsi"/>
          <w:b/>
          <w:sz w:val="22"/>
          <w:szCs w:val="22"/>
          <w:lang w:val="fr-FR"/>
        </w:rPr>
        <w:t xml:space="preserve">ilieu sur le développement du filao </w:t>
      </w:r>
      <w:r w:rsidRPr="00387893">
        <w:rPr>
          <w:rFonts w:asciiTheme="minorHAnsi" w:hAnsiTheme="minorHAnsi" w:cstheme="minorHAnsi"/>
          <w:b/>
          <w:sz w:val="22"/>
          <w:szCs w:val="22"/>
          <w:lang w:val="fr-FR"/>
        </w:rPr>
        <w:t>– Coulée de 2005</w:t>
      </w:r>
    </w:p>
    <w:p w:rsidR="00975F2A" w:rsidRDefault="00975F2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387893" w:rsidRDefault="00387893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1°) Comparez à l’œil la végétation sur le bras de coulée lisse (type </w:t>
      </w:r>
      <w:proofErr w:type="spellStart"/>
      <w:r w:rsidR="00730BC6" w:rsidRPr="00730BC6">
        <w:rPr>
          <w:rFonts w:asciiTheme="minorHAnsi" w:hAnsiTheme="minorHAnsi" w:cstheme="minorHAnsi"/>
          <w:bCs/>
          <w:i/>
          <w:iCs/>
          <w:color w:val="202122"/>
          <w:sz w:val="22"/>
          <w:szCs w:val="22"/>
          <w:shd w:val="clear" w:color="auto" w:fill="FFFFFF"/>
          <w:lang w:val="fr-FR"/>
        </w:rPr>
        <w:t>pāhoehoe</w:t>
      </w:r>
      <w:proofErr w:type="spellEnd"/>
      <w:r>
        <w:rPr>
          <w:rFonts w:asciiTheme="minorHAnsi" w:hAnsiTheme="minorHAnsi" w:cstheme="minorHAnsi"/>
          <w:sz w:val="22"/>
          <w:szCs w:val="22"/>
          <w:lang w:val="fr-FR"/>
        </w:rPr>
        <w:t xml:space="preserve">) et le bras de coulée en graton (type </w:t>
      </w:r>
      <w:proofErr w:type="spellStart"/>
      <w:r w:rsidR="00347DF1" w:rsidRPr="00347DF1">
        <w:rPr>
          <w:rFonts w:asciiTheme="minorHAnsi" w:hAnsiTheme="minorHAnsi" w:cstheme="minorHAnsi"/>
          <w:sz w:val="22"/>
          <w:szCs w:val="22"/>
          <w:lang w:val="fr-FR"/>
        </w:rPr>
        <w:t>ʻaʻā</w:t>
      </w:r>
      <w:proofErr w:type="spellEnd"/>
      <w:r>
        <w:rPr>
          <w:rFonts w:asciiTheme="minorHAnsi" w:hAnsiTheme="minorHAnsi" w:cstheme="minorHAnsi"/>
          <w:sz w:val="22"/>
          <w:szCs w:val="22"/>
          <w:lang w:val="fr-FR"/>
        </w:rPr>
        <w:t>).</w:t>
      </w:r>
    </w:p>
    <w:p w:rsidR="00387893" w:rsidRDefault="00387893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387893" w:rsidRDefault="00387893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2°)</w:t>
      </w:r>
      <w:r w:rsidR="003B5033">
        <w:rPr>
          <w:rFonts w:asciiTheme="minorHAnsi" w:hAnsiTheme="minorHAnsi" w:cstheme="minorHAnsi"/>
          <w:sz w:val="22"/>
          <w:szCs w:val="22"/>
          <w:lang w:val="fr-FR"/>
        </w:rPr>
        <w:t xml:space="preserve"> Mettez en œuvre une stratégie permettant de comparer l’influence du type de coulée sur la colonisation par le filao.</w:t>
      </w:r>
    </w:p>
    <w:p w:rsidR="00387893" w:rsidRPr="001724A4" w:rsidRDefault="00387893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975F2A" w:rsidRDefault="003B5033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3</w:t>
      </w:r>
      <w:r w:rsidR="009A6A00" w:rsidRPr="001724A4">
        <w:rPr>
          <w:rFonts w:asciiTheme="minorHAnsi" w:hAnsiTheme="minorHAnsi" w:cstheme="minorHAnsi"/>
          <w:sz w:val="22"/>
          <w:szCs w:val="22"/>
          <w:lang w:val="fr-FR"/>
        </w:rPr>
        <w:t xml:space="preserve">°)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Analysez vos résultats et proposez une </w:t>
      </w:r>
      <w:r w:rsidR="009A6A00" w:rsidRPr="001724A4">
        <w:rPr>
          <w:rFonts w:asciiTheme="minorHAnsi" w:hAnsiTheme="minorHAnsi" w:cstheme="minorHAnsi"/>
          <w:sz w:val="22"/>
          <w:szCs w:val="22"/>
          <w:lang w:val="fr-FR"/>
        </w:rPr>
        <w:t xml:space="preserve">hypothèse </w:t>
      </w:r>
      <w:r>
        <w:rPr>
          <w:rFonts w:asciiTheme="minorHAnsi" w:hAnsiTheme="minorHAnsi" w:cstheme="minorHAnsi"/>
          <w:sz w:val="22"/>
          <w:szCs w:val="22"/>
          <w:lang w:val="fr-FR"/>
        </w:rPr>
        <w:t>expliquant</w:t>
      </w:r>
      <w:r w:rsidR="009A6A00" w:rsidRPr="001724A4">
        <w:rPr>
          <w:rFonts w:asciiTheme="minorHAnsi" w:hAnsiTheme="minorHAnsi" w:cstheme="minorHAnsi"/>
          <w:sz w:val="22"/>
          <w:szCs w:val="22"/>
          <w:lang w:val="fr-FR"/>
        </w:rPr>
        <w:t xml:space="preserve"> la différence observée</w:t>
      </w:r>
      <w:r w:rsidR="001C3107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3B5033" w:rsidRDefault="003B5033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3B5033" w:rsidRPr="001724A4" w:rsidRDefault="003B5033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4°) En utilisant le document du 1</w:t>
      </w:r>
      <w:r w:rsidRPr="003B5033">
        <w:rPr>
          <w:rFonts w:asciiTheme="minorHAnsi" w:hAnsiTheme="minorHAnsi" w:cstheme="minorHAnsi"/>
          <w:sz w:val="22"/>
          <w:szCs w:val="22"/>
          <w:vertAlign w:val="superscript"/>
          <w:lang w:val="fr-FR"/>
        </w:rPr>
        <w:t>er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arrêt et vos observations, proposez un scénario crédible sur l’évolution de la végétation sur une coulée</w:t>
      </w:r>
      <w:r w:rsidR="001C3107">
        <w:rPr>
          <w:rFonts w:asciiTheme="minorHAnsi" w:hAnsiTheme="minorHAnsi" w:cstheme="minorHAnsi"/>
          <w:sz w:val="22"/>
          <w:szCs w:val="22"/>
          <w:lang w:val="fr-FR"/>
        </w:rPr>
        <w:t xml:space="preserve"> en graton </w:t>
      </w:r>
      <w:r>
        <w:rPr>
          <w:rFonts w:asciiTheme="minorHAnsi" w:hAnsiTheme="minorHAnsi" w:cstheme="minorHAnsi"/>
          <w:sz w:val="22"/>
          <w:szCs w:val="22"/>
          <w:lang w:val="fr-FR"/>
        </w:rPr>
        <w:t>au fil des décennies.</w:t>
      </w:r>
    </w:p>
    <w:p w:rsidR="00975F2A" w:rsidRPr="001724A4" w:rsidRDefault="00975F2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975F2A" w:rsidRPr="00C93D68" w:rsidRDefault="00591715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C93D68">
        <w:rPr>
          <w:rFonts w:asciiTheme="minorHAnsi" w:hAnsiTheme="minorHAnsi" w:cstheme="minorHAnsi"/>
          <w:b/>
          <w:bCs/>
          <w:sz w:val="22"/>
          <w:szCs w:val="22"/>
          <w:lang w:val="fr-FR"/>
        </w:rPr>
        <w:t>3</w:t>
      </w:r>
      <w:r w:rsidR="009A6A00" w:rsidRPr="00C93D68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fr-FR"/>
        </w:rPr>
        <w:t>e</w:t>
      </w:r>
      <w:r w:rsidR="009A6A00" w:rsidRPr="00C93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arrêt</w:t>
      </w:r>
      <w:r w:rsidR="00C93D68" w:rsidRPr="00C93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="009A6A00" w:rsidRPr="00C93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: </w:t>
      </w:r>
      <w:r w:rsidR="00C93D68" w:rsidRPr="00C93D68">
        <w:rPr>
          <w:rFonts w:asciiTheme="minorHAnsi" w:hAnsiTheme="minorHAnsi" w:cstheme="minorHAnsi"/>
          <w:b/>
          <w:bCs/>
          <w:sz w:val="22"/>
          <w:szCs w:val="22"/>
          <w:lang w:val="fr-FR"/>
        </w:rPr>
        <w:t>Influence de l’Homme sur le peuplement végétal – Coulée de 1977 à Sainte-Rose</w:t>
      </w:r>
      <w:r w:rsidR="009A6A00" w:rsidRPr="00C93D6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:rsidR="00975F2A" w:rsidRDefault="00975F2A">
      <w:pPr>
        <w:rPr>
          <w:rFonts w:asciiTheme="minorHAnsi" w:eastAsia="Cambria" w:hAnsiTheme="minorHAnsi" w:cstheme="minorHAnsi"/>
          <w:b/>
          <w:bCs/>
          <w:color w:val="000000"/>
          <w:kern w:val="0"/>
          <w:sz w:val="22"/>
          <w:szCs w:val="22"/>
          <w:lang w:val="fr-FR" w:eastAsia="en-US" w:bidi="ar-SA"/>
        </w:rPr>
      </w:pPr>
    </w:p>
    <w:p w:rsidR="00914522" w:rsidRPr="00914522" w:rsidRDefault="00914522">
      <w:pPr>
        <w:rPr>
          <w:rFonts w:asciiTheme="minorHAnsi" w:eastAsia="Cambria" w:hAnsiTheme="minorHAnsi" w:cstheme="minorHAnsi"/>
          <w:bCs/>
          <w:color w:val="000000"/>
          <w:kern w:val="0"/>
          <w:sz w:val="22"/>
          <w:szCs w:val="22"/>
          <w:lang w:val="fr-FR" w:eastAsia="en-US" w:bidi="ar-SA"/>
        </w:rPr>
      </w:pPr>
      <w:r w:rsidRPr="00914522">
        <w:rPr>
          <w:rFonts w:asciiTheme="minorHAnsi" w:eastAsia="Cambria" w:hAnsiTheme="minorHAnsi" w:cstheme="minorHAnsi"/>
          <w:bCs/>
          <w:color w:val="000000"/>
          <w:kern w:val="0"/>
          <w:sz w:val="22"/>
          <w:szCs w:val="22"/>
          <w:lang w:val="fr-FR" w:eastAsia="en-US" w:bidi="ar-SA"/>
        </w:rPr>
        <w:t xml:space="preserve">1°) </w:t>
      </w:r>
      <w:r>
        <w:rPr>
          <w:rFonts w:asciiTheme="minorHAnsi" w:eastAsia="Cambria" w:hAnsiTheme="minorHAnsi" w:cstheme="minorHAnsi"/>
          <w:bCs/>
          <w:color w:val="000000"/>
          <w:kern w:val="0"/>
          <w:sz w:val="22"/>
          <w:szCs w:val="22"/>
          <w:lang w:val="fr-FR" w:eastAsia="en-US" w:bidi="ar-SA"/>
        </w:rPr>
        <w:t xml:space="preserve">A partir de vos observations et des explications données, expliquez l’importance de </w:t>
      </w:r>
      <w:r w:rsidR="008E3D45">
        <w:rPr>
          <w:rFonts w:asciiTheme="minorHAnsi" w:eastAsia="Cambria" w:hAnsiTheme="minorHAnsi" w:cstheme="minorHAnsi"/>
          <w:bCs/>
          <w:color w:val="000000"/>
          <w:kern w:val="0"/>
          <w:sz w:val="22"/>
          <w:szCs w:val="22"/>
          <w:lang w:val="fr-FR" w:eastAsia="en-US" w:bidi="ar-SA"/>
        </w:rPr>
        <w:t>l’action humaine dans le peuplement végétal observé sur place.</w:t>
      </w:r>
      <w:r>
        <w:rPr>
          <w:rFonts w:asciiTheme="minorHAnsi" w:eastAsia="Cambria" w:hAnsiTheme="minorHAnsi" w:cstheme="minorHAnsi"/>
          <w:bCs/>
          <w:color w:val="000000"/>
          <w:kern w:val="0"/>
          <w:sz w:val="22"/>
          <w:szCs w:val="22"/>
          <w:lang w:val="fr-FR" w:eastAsia="en-US" w:bidi="ar-SA"/>
        </w:rPr>
        <w:t xml:space="preserve"> </w:t>
      </w:r>
    </w:p>
    <w:p w:rsidR="00975F2A" w:rsidRPr="001724A4" w:rsidRDefault="00975F2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6F0985" w:rsidRPr="00347DF1" w:rsidRDefault="00C93D68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347DF1">
        <w:rPr>
          <w:rFonts w:asciiTheme="minorHAnsi" w:hAnsiTheme="minorHAnsi" w:cstheme="minorHAnsi"/>
          <w:b/>
          <w:sz w:val="22"/>
          <w:szCs w:val="22"/>
          <w:lang w:val="fr-FR"/>
        </w:rPr>
        <w:t>Conclusion</w:t>
      </w:r>
    </w:p>
    <w:p w:rsidR="00975F2A" w:rsidRDefault="006F0985" w:rsidP="006F098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M</w:t>
      </w:r>
      <w:r w:rsidR="00C93D68" w:rsidRPr="006F0985">
        <w:rPr>
          <w:rFonts w:asciiTheme="minorHAnsi" w:hAnsiTheme="minorHAnsi" w:cstheme="minorHAnsi"/>
          <w:sz w:val="22"/>
          <w:szCs w:val="22"/>
          <w:lang w:val="fr-FR"/>
        </w:rPr>
        <w:t>ontrez que le filao est une espèce envahissante sur les coulées de lave et que cette espèce est un élément structurant fondamental du peuplement végétal actuel.</w:t>
      </w:r>
    </w:p>
    <w:p w:rsidR="00120C35" w:rsidRDefault="00120C35" w:rsidP="006F098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Montrez que la forêt de filao est résiliente face aux perturbations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fr-FR"/>
        </w:rPr>
        <w:t xml:space="preserve"> que constitue les coulées de lave, mais que la forêt de bois de couleur ne l’est plus.</w:t>
      </w:r>
    </w:p>
    <w:p w:rsidR="00975F2A" w:rsidRPr="00132EF5" w:rsidRDefault="006F0985" w:rsidP="00132EF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FB3DF7">
        <w:rPr>
          <w:rFonts w:asciiTheme="minorHAnsi" w:hAnsiTheme="minorHAnsi" w:cstheme="minorHAnsi"/>
          <w:b/>
          <w:sz w:val="22"/>
          <w:szCs w:val="22"/>
          <w:lang w:val="fr-FR"/>
        </w:rPr>
        <w:t>Comparez et critiquez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les outils de mesures utilisés pour déterminer les espèces présentes et pour compter les filaos.</w:t>
      </w:r>
    </w:p>
    <w:sectPr w:rsidR="00975F2A" w:rsidRPr="00132EF5" w:rsidSect="00DC4488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2212"/>
    <w:multiLevelType w:val="hybridMultilevel"/>
    <w:tmpl w:val="E83E12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C3D2B"/>
    <w:multiLevelType w:val="hybridMultilevel"/>
    <w:tmpl w:val="13B8C1CE"/>
    <w:lvl w:ilvl="0" w:tplc="63701F16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75F2A"/>
    <w:rsid w:val="000332D7"/>
    <w:rsid w:val="00071ED1"/>
    <w:rsid w:val="00095A97"/>
    <w:rsid w:val="00120C35"/>
    <w:rsid w:val="00132EF5"/>
    <w:rsid w:val="001724A4"/>
    <w:rsid w:val="001C3107"/>
    <w:rsid w:val="002314B0"/>
    <w:rsid w:val="00320BB8"/>
    <w:rsid w:val="00347DF1"/>
    <w:rsid w:val="00352219"/>
    <w:rsid w:val="00387893"/>
    <w:rsid w:val="003B5033"/>
    <w:rsid w:val="004307A1"/>
    <w:rsid w:val="00462525"/>
    <w:rsid w:val="00550510"/>
    <w:rsid w:val="00591715"/>
    <w:rsid w:val="005A17E8"/>
    <w:rsid w:val="00614124"/>
    <w:rsid w:val="00622A94"/>
    <w:rsid w:val="006F0985"/>
    <w:rsid w:val="00730BC6"/>
    <w:rsid w:val="00765199"/>
    <w:rsid w:val="007D1214"/>
    <w:rsid w:val="00852419"/>
    <w:rsid w:val="008641E7"/>
    <w:rsid w:val="00866FBA"/>
    <w:rsid w:val="008C2613"/>
    <w:rsid w:val="008E3D45"/>
    <w:rsid w:val="008E5EC3"/>
    <w:rsid w:val="008F564A"/>
    <w:rsid w:val="00914522"/>
    <w:rsid w:val="00975F2A"/>
    <w:rsid w:val="009A6A00"/>
    <w:rsid w:val="00A03090"/>
    <w:rsid w:val="00AD6747"/>
    <w:rsid w:val="00BF149C"/>
    <w:rsid w:val="00C93D68"/>
    <w:rsid w:val="00CA16AC"/>
    <w:rsid w:val="00D56B4E"/>
    <w:rsid w:val="00DC4488"/>
    <w:rsid w:val="00DE14E6"/>
    <w:rsid w:val="00E65262"/>
    <w:rsid w:val="00E86DBC"/>
    <w:rsid w:val="00F50587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Calibri" w:hAnsi="Calibri" w:cs="Calibri"/>
      <w:color w:val="000000"/>
      <w:lang w:val="fr-FR"/>
    </w:rPr>
  </w:style>
  <w:style w:type="paragraph" w:styleId="Paragraphedeliste">
    <w:name w:val="List Paragraph"/>
    <w:basedOn w:val="Normal"/>
    <w:uiPriority w:val="34"/>
    <w:qFormat/>
    <w:rsid w:val="00F50587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F5058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5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0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00"/>
    <w:rPr>
      <w:rFonts w:ascii="Tahoma" w:hAnsi="Tahoma"/>
      <w:sz w:val="16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AD67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Calibri" w:hAnsi="Calibri" w:cs="Calibri"/>
      <w:color w:val="000000"/>
      <w:lang w:val="fr-FR"/>
    </w:rPr>
  </w:style>
  <w:style w:type="paragraph" w:styleId="Paragraphedeliste">
    <w:name w:val="List Paragraph"/>
    <w:basedOn w:val="Normal"/>
    <w:uiPriority w:val="34"/>
    <w:qFormat/>
    <w:rsid w:val="00F50587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F5058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5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0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00"/>
    <w:rPr>
      <w:rFonts w:ascii="Tahoma" w:hAnsi="Tahoma"/>
      <w:sz w:val="16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AD67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2E14-D3B1-4F14-890B-36E67A1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rubin.grimaud</dc:creator>
  <cp:lastModifiedBy>utilisateur</cp:lastModifiedBy>
  <cp:revision>3</cp:revision>
  <dcterms:created xsi:type="dcterms:W3CDTF">2021-05-13T11:10:00Z</dcterms:created>
  <dcterms:modified xsi:type="dcterms:W3CDTF">2021-05-13T11:10:00Z</dcterms:modified>
  <dc:language>fr-FR</dc:language>
</cp:coreProperties>
</file>