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53D18C" w14:textId="77777777" w:rsidR="00D735E3" w:rsidRPr="00DB50B1" w:rsidRDefault="00D735E3" w:rsidP="00D735E3">
      <w:pPr>
        <w:jc w:val="center"/>
        <w:rPr>
          <w:rFonts w:ascii="Arial" w:hAnsi="Arial" w:cs="Arial"/>
          <w:b/>
          <w:sz w:val="28"/>
          <w:szCs w:val="28"/>
        </w:rPr>
      </w:pPr>
      <w:r w:rsidRPr="00DB50B1">
        <w:rPr>
          <w:rFonts w:ascii="Arial" w:hAnsi="Arial" w:cs="Arial"/>
          <w:b/>
          <w:sz w:val="28"/>
          <w:szCs w:val="28"/>
        </w:rPr>
        <w:t>Activité 1</w:t>
      </w:r>
    </w:p>
    <w:p w14:paraId="318DF454" w14:textId="77777777" w:rsidR="00D735E3" w:rsidRDefault="00D735E3" w:rsidP="00D735E3">
      <w:pPr>
        <w:rPr>
          <w:kern w:val="2"/>
          <w:sz w:val="26"/>
          <w:szCs w:val="26"/>
          <w14:ligatures w14:val="standardContextual"/>
        </w:rPr>
      </w:pPr>
    </w:p>
    <w:p w14:paraId="5E7A29CA" w14:textId="161B61BE" w:rsidR="00D735E3" w:rsidRPr="00984450" w:rsidRDefault="00D735E3" w:rsidP="00D735E3">
      <w:pPr>
        <w:rPr>
          <w:rFonts w:ascii="Arial" w:hAnsi="Arial" w:cs="Arial"/>
          <w:b/>
          <w:kern w:val="2"/>
          <w:sz w:val="24"/>
          <w:szCs w:val="24"/>
          <w14:ligatures w14:val="standardContextual"/>
        </w:rPr>
      </w:pPr>
      <w:r w:rsidRPr="00984450">
        <w:rPr>
          <w:rFonts w:ascii="Arial" w:hAnsi="Arial" w:cs="Arial"/>
          <w:b/>
          <w:kern w:val="2"/>
          <w:sz w:val="24"/>
          <w:szCs w:val="24"/>
          <w14:ligatures w14:val="standardContextual"/>
        </w:rPr>
        <w:t xml:space="preserve">Les </w:t>
      </w:r>
      <w:r w:rsidRPr="00984450">
        <w:rPr>
          <w:rFonts w:ascii="Arial" w:hAnsi="Arial" w:cs="Arial"/>
          <w:b/>
          <w:i/>
          <w:iCs/>
          <w:kern w:val="2"/>
          <w:sz w:val="24"/>
          <w:szCs w:val="24"/>
          <w14:ligatures w14:val="standardContextual"/>
        </w:rPr>
        <w:t>Révélations du grand océan</w:t>
      </w:r>
      <w:r w:rsidRPr="00984450">
        <w:rPr>
          <w:rFonts w:ascii="Arial" w:hAnsi="Arial" w:cs="Arial"/>
          <w:b/>
          <w:kern w:val="2"/>
          <w:sz w:val="24"/>
          <w:szCs w:val="24"/>
          <w14:ligatures w14:val="standardContextual"/>
        </w:rPr>
        <w:t>. Extrait de la préface</w:t>
      </w:r>
    </w:p>
    <w:p w14:paraId="52BAB5E2" w14:textId="5FE07DF6" w:rsidR="00EF4905" w:rsidRPr="00D735E3" w:rsidRDefault="00EF4905">
      <w:pPr>
        <w:rPr>
          <w:rFonts w:ascii="Arial" w:hAnsi="Arial" w:cs="Arial"/>
          <w:sz w:val="24"/>
          <w:szCs w:val="24"/>
        </w:rPr>
      </w:pPr>
    </w:p>
    <w:p w14:paraId="11491CCE" w14:textId="2A8C5FF4" w:rsidR="00D735E3" w:rsidRPr="00D735E3" w:rsidRDefault="00D735E3" w:rsidP="00D735E3">
      <w:pPr>
        <w:rPr>
          <w:rFonts w:ascii="Arial" w:hAnsi="Arial" w:cs="Arial"/>
          <w:kern w:val="2"/>
          <w:sz w:val="24"/>
          <w:szCs w:val="24"/>
          <w14:ligatures w14:val="standardContextual"/>
        </w:rPr>
      </w:pPr>
      <w:r w:rsidRPr="00D735E3">
        <w:rPr>
          <w:rFonts w:ascii="Arial" w:hAnsi="Arial" w:cs="Arial"/>
          <w:kern w:val="2"/>
          <w:sz w:val="24"/>
          <w:szCs w:val="24"/>
          <w14:ligatures w14:val="standardContextual"/>
        </w:rPr>
        <w:t xml:space="preserve"> « Les langues propres à la race blanche, en effet, sont seules connues, seules enseignées dans les programmes du monde européen</w:t>
      </w:r>
      <w:r w:rsidR="00746A96">
        <w:rPr>
          <w:rFonts w:ascii="Arial" w:hAnsi="Arial" w:cs="Arial"/>
          <w:kern w:val="2"/>
          <w:sz w:val="24"/>
          <w:szCs w:val="24"/>
          <w14:ligatures w14:val="standardContextual"/>
        </w:rPr>
        <w:t xml:space="preserve"> [</w:t>
      </w:r>
      <w:r w:rsidRPr="00D735E3">
        <w:rPr>
          <w:rFonts w:ascii="Arial" w:hAnsi="Arial" w:cs="Arial"/>
          <w:kern w:val="2"/>
          <w:sz w:val="24"/>
          <w:szCs w:val="24"/>
          <w14:ligatures w14:val="standardContextual"/>
        </w:rPr>
        <w:t>…</w:t>
      </w:r>
      <w:r w:rsidR="00746A96">
        <w:rPr>
          <w:rFonts w:ascii="Arial" w:hAnsi="Arial" w:cs="Arial"/>
          <w:kern w:val="2"/>
          <w:sz w:val="24"/>
          <w:szCs w:val="24"/>
          <w14:ligatures w14:val="standardContextual"/>
        </w:rPr>
        <w:t>]</w:t>
      </w:r>
    </w:p>
    <w:p w14:paraId="3CE2D132" w14:textId="5FD84CAF" w:rsidR="00D735E3" w:rsidRPr="00D735E3" w:rsidRDefault="00D735E3" w:rsidP="00D735E3">
      <w:pPr>
        <w:rPr>
          <w:rFonts w:ascii="Arial" w:hAnsi="Arial" w:cs="Arial"/>
          <w:kern w:val="2"/>
          <w:sz w:val="24"/>
          <w:szCs w:val="24"/>
          <w14:ligatures w14:val="standardContextual"/>
        </w:rPr>
      </w:pPr>
      <w:r w:rsidRPr="00D735E3">
        <w:rPr>
          <w:rFonts w:ascii="Arial" w:hAnsi="Arial" w:cs="Arial"/>
          <w:kern w:val="2"/>
          <w:sz w:val="24"/>
          <w:szCs w:val="24"/>
          <w14:ligatures w14:val="standardContextual"/>
        </w:rPr>
        <w:t>Aussi, mon esquisse du modeste langage de l’île Bourbon va nous conduire bien loin</w:t>
      </w:r>
      <w:r w:rsidR="00746A96">
        <w:rPr>
          <w:rFonts w:ascii="Arial" w:hAnsi="Arial" w:cs="Arial"/>
          <w:kern w:val="2"/>
          <w:sz w:val="24"/>
          <w:szCs w:val="24"/>
          <w14:ligatures w14:val="standardContextual"/>
        </w:rPr>
        <w:t>.</w:t>
      </w:r>
      <w:bookmarkStart w:id="0" w:name="_GoBack"/>
      <w:bookmarkEnd w:id="0"/>
    </w:p>
    <w:p w14:paraId="64803424" w14:textId="65886B6E" w:rsidR="00D735E3" w:rsidRPr="00D735E3" w:rsidRDefault="00D735E3" w:rsidP="00D735E3">
      <w:pPr>
        <w:rPr>
          <w:rFonts w:ascii="Arial" w:hAnsi="Arial" w:cs="Arial"/>
          <w:kern w:val="2"/>
          <w:sz w:val="24"/>
          <w:szCs w:val="24"/>
          <w14:ligatures w14:val="standardContextual"/>
        </w:rPr>
      </w:pPr>
      <w:r w:rsidRPr="00D735E3">
        <w:rPr>
          <w:rFonts w:ascii="Arial" w:hAnsi="Arial" w:cs="Arial"/>
          <w:kern w:val="2"/>
          <w:sz w:val="24"/>
          <w:szCs w:val="24"/>
          <w14:ligatures w14:val="standardContextual"/>
        </w:rPr>
        <w:t xml:space="preserve">Le créole nous conduira au malgache, le malgache au </w:t>
      </w:r>
      <w:proofErr w:type="spellStart"/>
      <w:r w:rsidRPr="00D735E3">
        <w:rPr>
          <w:rFonts w:ascii="Arial" w:hAnsi="Arial" w:cs="Arial"/>
          <w:kern w:val="2"/>
          <w:sz w:val="24"/>
          <w:szCs w:val="24"/>
          <w14:ligatures w14:val="standardContextual"/>
        </w:rPr>
        <w:t>malayopolynésien</w:t>
      </w:r>
      <w:proofErr w:type="spellEnd"/>
      <w:r w:rsidRPr="00D735E3">
        <w:rPr>
          <w:rFonts w:ascii="Arial" w:hAnsi="Arial" w:cs="Arial"/>
          <w:kern w:val="2"/>
          <w:sz w:val="24"/>
          <w:szCs w:val="24"/>
          <w14:ligatures w14:val="standardContextual"/>
        </w:rPr>
        <w:t>, ce dernier au dravidien de l’Inde et à toutes les langues agglutinantes des vieux continents et, devant cette dispersion des races et des langues à travers les continents et les océans, il nous faudra, pour retrouver leur ramification, entrevoir les faits géologiques de mondes disparus et apparus, soulever dès lors des hypothèses hardies, qui séduiront ou blesseront »</w:t>
      </w:r>
    </w:p>
    <w:p w14:paraId="3D8E4822" w14:textId="3A16805B" w:rsidR="00D735E3" w:rsidRPr="00D735E3" w:rsidRDefault="00D735E3" w:rsidP="00D735E3">
      <w:pPr>
        <w:rPr>
          <w:rFonts w:ascii="Arial" w:hAnsi="Arial" w:cs="Arial"/>
          <w:kern w:val="2"/>
          <w:sz w:val="24"/>
          <w:szCs w:val="24"/>
          <w14:ligatures w14:val="standardContextual"/>
        </w:rPr>
      </w:pPr>
      <w:r w:rsidRPr="00D735E3">
        <w:rPr>
          <w:rFonts w:ascii="Arial" w:hAnsi="Arial" w:cs="Arial"/>
          <w:kern w:val="2"/>
          <w:sz w:val="24"/>
          <w:szCs w:val="24"/>
          <w14:ligatures w14:val="standardContextual"/>
        </w:rPr>
        <w:t>Jules Hermann</w:t>
      </w:r>
    </w:p>
    <w:p w14:paraId="447B7C36" w14:textId="23CFE2B7" w:rsidR="00D735E3" w:rsidRDefault="00D735E3" w:rsidP="00EF4905">
      <w:pPr>
        <w:rPr>
          <w:rFonts w:ascii="Arial" w:hAnsi="Arial" w:cs="Arial"/>
          <w:kern w:val="2"/>
          <w:sz w:val="24"/>
          <w:szCs w:val="24"/>
          <w14:ligatures w14:val="standardContextual"/>
        </w:rPr>
      </w:pPr>
    </w:p>
    <w:p w14:paraId="1BB13D9A" w14:textId="2BDEB6B8" w:rsidR="00D735E3" w:rsidRPr="00D735E3" w:rsidRDefault="00D735E3" w:rsidP="00D735E3">
      <w:pPr>
        <w:pStyle w:val="Paragraphedeliste"/>
        <w:numPr>
          <w:ilvl w:val="1"/>
          <w:numId w:val="1"/>
        </w:numPr>
        <w:rPr>
          <w:rFonts w:ascii="Arial" w:hAnsi="Arial" w:cs="Arial"/>
          <w:kern w:val="2"/>
          <w:sz w:val="24"/>
          <w:szCs w:val="24"/>
          <w14:ligatures w14:val="standardContextual"/>
        </w:rPr>
      </w:pPr>
      <w:r w:rsidRPr="00D735E3">
        <w:rPr>
          <w:rFonts w:ascii="Arial" w:hAnsi="Arial" w:cs="Arial"/>
          <w:kern w:val="2"/>
          <w:sz w:val="24"/>
          <w:szCs w:val="24"/>
          <w14:ligatures w14:val="standardContextual"/>
        </w:rPr>
        <w:t>Expliquer en quoi cet extrait résume la démarche de Jules Hermann, citer des parties du texte pour illustrer le propos</w:t>
      </w:r>
    </w:p>
    <w:p w14:paraId="0C36A2FF" w14:textId="303B7CD4" w:rsidR="00D735E3" w:rsidRDefault="00D735E3" w:rsidP="00D735E3">
      <w:pPr>
        <w:spacing w:after="0" w:line="360" w:lineRule="auto"/>
        <w:rPr>
          <w:rFonts w:ascii="Arial" w:hAnsi="Arial" w:cs="Arial"/>
          <w:kern w:val="2"/>
          <w:sz w:val="24"/>
          <w:szCs w:val="24"/>
          <w14:ligatures w14:val="standardContextual"/>
        </w:rPr>
      </w:pPr>
      <w:r>
        <w:rPr>
          <w:rFonts w:ascii="Arial" w:hAnsi="Arial" w:cs="Arial"/>
          <w:kern w:val="2"/>
          <w:sz w:val="24"/>
          <w:szCs w:val="24"/>
          <w14:ligatures w14:val="standardContextual"/>
        </w:rPr>
        <w:t>…………………………………………………………………………………………………………………………………………………………………………………………………………………………………………………………………………………………………………………………………………………………………………………………………………………………………………………………………………………………………………….</w:t>
      </w:r>
    </w:p>
    <w:p w14:paraId="75309F17" w14:textId="6C611EBA" w:rsidR="00D735E3" w:rsidRPr="00D735E3" w:rsidRDefault="00D735E3" w:rsidP="00D735E3">
      <w:pPr>
        <w:spacing w:after="0" w:line="360" w:lineRule="auto"/>
        <w:rPr>
          <w:rFonts w:ascii="Arial" w:hAnsi="Arial" w:cs="Arial"/>
          <w:kern w:val="2"/>
          <w:sz w:val="24"/>
          <w:szCs w:val="24"/>
          <w14:ligatures w14:val="standardContextual"/>
        </w:rPr>
      </w:pPr>
      <w:r>
        <w:rPr>
          <w:rFonts w:ascii="Arial" w:hAnsi="Arial" w:cs="Arial"/>
          <w:kern w:val="2"/>
          <w:sz w:val="24"/>
          <w:szCs w:val="24"/>
          <w14:ligatures w14:val="standardContextual"/>
        </w:rPr>
        <w:t>……………………………………………………………………………………………………………………………………………………………………………………………………………………………………………………………………………………………………………………………………………………………………………………………………………………………………………………………………………………………………………………………………………………………………………………………………………………………………………………………………………………………………………………………………………………………………………………………………………………………………………………………………………………………………………………….</w:t>
      </w:r>
    </w:p>
    <w:p w14:paraId="79395839" w14:textId="774B84EE" w:rsidR="00D735E3" w:rsidRDefault="00D735E3" w:rsidP="00EF4905">
      <w:pPr>
        <w:rPr>
          <w:rFonts w:ascii="Arial" w:hAnsi="Arial" w:cs="Arial"/>
          <w:kern w:val="2"/>
          <w:sz w:val="24"/>
          <w:szCs w:val="24"/>
          <w14:ligatures w14:val="standardContextual"/>
        </w:rPr>
      </w:pPr>
    </w:p>
    <w:p w14:paraId="00484B75" w14:textId="77777777" w:rsidR="00D735E3" w:rsidRDefault="00D735E3" w:rsidP="00EF4905">
      <w:pPr>
        <w:rPr>
          <w:rFonts w:ascii="Arial" w:hAnsi="Arial" w:cs="Arial"/>
          <w:kern w:val="2"/>
          <w:sz w:val="24"/>
          <w:szCs w:val="24"/>
          <w14:ligatures w14:val="standardContextual"/>
        </w:rPr>
      </w:pPr>
    </w:p>
    <w:p w14:paraId="3495D082" w14:textId="77777777" w:rsidR="00D735E3" w:rsidRDefault="00D735E3" w:rsidP="00EF4905">
      <w:pPr>
        <w:rPr>
          <w:rFonts w:ascii="Arial" w:hAnsi="Arial" w:cs="Arial"/>
          <w:b/>
          <w:kern w:val="2"/>
          <w:sz w:val="24"/>
          <w:szCs w:val="24"/>
          <w14:ligatures w14:val="standardContextual"/>
        </w:rPr>
      </w:pPr>
    </w:p>
    <w:p w14:paraId="466BC3F2" w14:textId="64E4B237" w:rsidR="00EF4905" w:rsidRPr="00DB50B1" w:rsidRDefault="00D735E3" w:rsidP="00EF4905">
      <w:pPr>
        <w:rPr>
          <w:rFonts w:ascii="Arial" w:hAnsi="Arial" w:cs="Arial"/>
          <w:kern w:val="2"/>
          <w:sz w:val="24"/>
          <w:szCs w:val="24"/>
          <w14:ligatures w14:val="standardContextual"/>
        </w:rPr>
      </w:pPr>
      <w:r w:rsidRPr="00D735E3">
        <w:rPr>
          <w:rFonts w:ascii="Arial" w:hAnsi="Arial" w:cs="Arial"/>
          <w:b/>
          <w:kern w:val="2"/>
          <w:sz w:val="24"/>
          <w:szCs w:val="24"/>
          <w14:ligatures w14:val="standardContextual"/>
        </w:rPr>
        <w:t>1.2</w:t>
      </w:r>
      <w:r>
        <w:rPr>
          <w:rFonts w:ascii="Arial" w:hAnsi="Arial" w:cs="Arial"/>
          <w:kern w:val="2"/>
          <w:sz w:val="24"/>
          <w:szCs w:val="24"/>
          <w14:ligatures w14:val="standardContextual"/>
        </w:rPr>
        <w:t xml:space="preserve"> De</w:t>
      </w:r>
      <w:r w:rsidR="00EF4905" w:rsidRPr="00DB50B1">
        <w:rPr>
          <w:rFonts w:ascii="Arial" w:hAnsi="Arial" w:cs="Arial"/>
          <w:kern w:val="2"/>
          <w:sz w:val="24"/>
          <w:szCs w:val="24"/>
          <w14:ligatures w14:val="standardContextual"/>
        </w:rPr>
        <w:t>ssine</w:t>
      </w:r>
      <w:r w:rsidR="00DB50B1">
        <w:rPr>
          <w:rFonts w:ascii="Arial" w:hAnsi="Arial" w:cs="Arial"/>
          <w:kern w:val="2"/>
          <w:sz w:val="24"/>
          <w:szCs w:val="24"/>
          <w14:ligatures w14:val="standardContextual"/>
        </w:rPr>
        <w:t>z</w:t>
      </w:r>
      <w:r w:rsidR="00EF4905" w:rsidRPr="00DB50B1">
        <w:rPr>
          <w:rFonts w:ascii="Arial" w:hAnsi="Arial" w:cs="Arial"/>
          <w:kern w:val="2"/>
          <w:sz w:val="24"/>
          <w:szCs w:val="24"/>
          <w14:ligatures w14:val="standardContextual"/>
        </w:rPr>
        <w:t xml:space="preserve"> sur </w:t>
      </w:r>
      <w:r w:rsidR="00DB50B1" w:rsidRPr="00DB50B1">
        <w:rPr>
          <w:rFonts w:ascii="Arial" w:hAnsi="Arial" w:cs="Arial"/>
          <w:kern w:val="2"/>
          <w:sz w:val="24"/>
          <w:szCs w:val="24"/>
          <w14:ligatures w14:val="standardContextual"/>
        </w:rPr>
        <w:t>la</w:t>
      </w:r>
      <w:r w:rsidR="00EF4905" w:rsidRPr="00DB50B1">
        <w:rPr>
          <w:rFonts w:ascii="Arial" w:hAnsi="Arial" w:cs="Arial"/>
          <w:kern w:val="2"/>
          <w:sz w:val="24"/>
          <w:szCs w:val="24"/>
          <w14:ligatures w14:val="standardContextual"/>
        </w:rPr>
        <w:t xml:space="preserve"> carte </w:t>
      </w:r>
      <w:r w:rsidR="00DB50B1" w:rsidRPr="00DB50B1">
        <w:rPr>
          <w:rFonts w:ascii="Arial" w:hAnsi="Arial" w:cs="Arial"/>
          <w:kern w:val="2"/>
          <w:sz w:val="24"/>
          <w:szCs w:val="24"/>
          <w14:ligatures w14:val="standardContextual"/>
        </w:rPr>
        <w:t>ci-dessous</w:t>
      </w:r>
      <w:r w:rsidR="00EF4905" w:rsidRPr="00DB50B1">
        <w:rPr>
          <w:rFonts w:ascii="Arial" w:hAnsi="Arial" w:cs="Arial"/>
          <w:kern w:val="2"/>
          <w:sz w:val="24"/>
          <w:szCs w:val="24"/>
          <w14:ligatures w14:val="standardContextual"/>
        </w:rPr>
        <w:t xml:space="preserve"> les contours de la zone où sont parlées les langues </w:t>
      </w:r>
      <w:proofErr w:type="spellStart"/>
      <w:r w:rsidR="00EF4905" w:rsidRPr="00DB50B1">
        <w:rPr>
          <w:rFonts w:ascii="Arial" w:hAnsi="Arial" w:cs="Arial"/>
          <w:kern w:val="2"/>
          <w:sz w:val="24"/>
          <w:szCs w:val="24"/>
          <w14:ligatures w14:val="standardContextual"/>
        </w:rPr>
        <w:t>malayopolynésiennes</w:t>
      </w:r>
      <w:proofErr w:type="spellEnd"/>
    </w:p>
    <w:p w14:paraId="18C1247A" w14:textId="3F38D197" w:rsidR="00EF4905" w:rsidRPr="00956FDF" w:rsidRDefault="00DB50B1" w:rsidP="00DB50B1">
      <w:pPr>
        <w:ind w:left="5664" w:firstLine="708"/>
        <w:rPr>
          <w:b/>
          <w:i/>
          <w:kern w:val="2"/>
          <w14:ligatures w14:val="standardContextual"/>
        </w:rPr>
      </w:pPr>
      <w:r>
        <w:rPr>
          <w:b/>
          <w:i/>
          <w:noProof/>
          <w:kern w:val="2"/>
        </w:rPr>
        <mc:AlternateContent>
          <mc:Choice Requires="wps">
            <w:drawing>
              <wp:anchor distT="0" distB="0" distL="114300" distR="114300" simplePos="0" relativeHeight="251664384" behindDoc="0" locked="0" layoutInCell="1" allowOverlap="1" wp14:anchorId="537AC56C" wp14:editId="1CEC5737">
                <wp:simplePos x="0" y="0"/>
                <wp:positionH relativeFrom="column">
                  <wp:posOffset>4177030</wp:posOffset>
                </wp:positionH>
                <wp:positionV relativeFrom="paragraph">
                  <wp:posOffset>154940</wp:posOffset>
                </wp:positionV>
                <wp:extent cx="76200" cy="2057400"/>
                <wp:effectExtent l="76200" t="0" r="19050" b="57150"/>
                <wp:wrapNone/>
                <wp:docPr id="7" name="Connecteur droit avec flèche 7"/>
                <wp:cNvGraphicFramePr/>
                <a:graphic xmlns:a="http://schemas.openxmlformats.org/drawingml/2006/main">
                  <a:graphicData uri="http://schemas.microsoft.com/office/word/2010/wordprocessingShape">
                    <wps:wsp>
                      <wps:cNvCnPr/>
                      <wps:spPr>
                        <a:xfrm flipH="1">
                          <a:off x="0" y="0"/>
                          <a:ext cx="76200" cy="2057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CD7D370" id="_x0000_t32" coordsize="21600,21600" o:spt="32" o:oned="t" path="m,l21600,21600e" filled="f">
                <v:path arrowok="t" fillok="f" o:connecttype="none"/>
                <o:lock v:ext="edit" shapetype="t"/>
              </v:shapetype>
              <v:shape id="Connecteur droit avec flèche 7" o:spid="_x0000_s1026" type="#_x0000_t32" style="position:absolute;margin-left:328.9pt;margin-top:12.2pt;width:6pt;height:162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" strokecolor="#4472c4 [3204]" strokeweight=".5pt">
                <v:stroke endarrow="block" joinstyle="miter"/>
              </v:shape>
            </w:pict>
          </mc:Fallback>
        </mc:AlternateContent>
      </w:r>
      <w:r w:rsidR="00956FDF" w:rsidRPr="00956FDF">
        <w:rPr>
          <w:b/>
          <w:i/>
          <w:kern w:val="2"/>
          <w14:ligatures w14:val="standardContextual"/>
        </w:rPr>
        <w:t>Hawaii</w:t>
      </w:r>
    </w:p>
    <w:p w14:paraId="763D64DC" w14:textId="293707F4" w:rsidR="00EF4905" w:rsidRPr="00EF4905" w:rsidRDefault="00DB50B1" w:rsidP="00EF4905">
      <w:pPr>
        <w:rPr>
          <w:kern w:val="2"/>
          <w:sz w:val="26"/>
          <w:szCs w:val="26"/>
          <w14:ligatures w14:val="standardContextual"/>
        </w:rPr>
      </w:pPr>
      <w:r>
        <w:rPr>
          <w:noProof/>
          <w:kern w:val="2"/>
          <w:sz w:val="26"/>
          <w:szCs w:val="26"/>
        </w:rPr>
        <mc:AlternateContent>
          <mc:Choice Requires="wps">
            <w:drawing>
              <wp:anchor distT="0" distB="0" distL="114300" distR="114300" simplePos="0" relativeHeight="251667456" behindDoc="0" locked="0" layoutInCell="1" allowOverlap="1" wp14:anchorId="2172C7EC" wp14:editId="6054E89B">
                <wp:simplePos x="0" y="0"/>
                <wp:positionH relativeFrom="column">
                  <wp:posOffset>4166870</wp:posOffset>
                </wp:positionH>
                <wp:positionV relativeFrom="paragraph">
                  <wp:posOffset>1955165</wp:posOffset>
                </wp:positionV>
                <wp:extent cx="45719" cy="45719"/>
                <wp:effectExtent l="19050" t="19050" r="12065" b="12065"/>
                <wp:wrapNone/>
                <wp:docPr id="4" name="Ellipse 4"/>
                <wp:cNvGraphicFramePr/>
                <a:graphic xmlns:a="http://schemas.openxmlformats.org/drawingml/2006/main">
                  <a:graphicData uri="http://schemas.microsoft.com/office/word/2010/wordprocessingShape">
                    <wps:wsp>
                      <wps:cNvSpPr/>
                      <wps:spPr>
                        <a:xfrm rot="10446411">
                          <a:off x="0" y="0"/>
                          <a:ext cx="45719" cy="45719"/>
                        </a:xfrm>
                        <a:prstGeom prst="ellipse">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FC0609" id="Ellipse 4" o:spid="_x0000_s1026" style="position:absolute;margin-left:328.1pt;margin-top:153.95pt;width:3.6pt;height:3.6pt;rotation:11410267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" fillcolor="#4472c4" strokecolor="#2f528f" strokeweight="1pt">
                <v:stroke joinstyle="miter"/>
              </v:oval>
            </w:pict>
          </mc:Fallback>
        </mc:AlternateContent>
      </w:r>
      <w:r w:rsidR="005F3B01">
        <w:rPr>
          <w:noProof/>
          <w:kern w:val="2"/>
          <w:sz w:val="26"/>
          <w:szCs w:val="26"/>
        </w:rPr>
        <mc:AlternateContent>
          <mc:Choice Requires="wps">
            <w:drawing>
              <wp:anchor distT="0" distB="0" distL="114300" distR="114300" simplePos="0" relativeHeight="251663360" behindDoc="0" locked="0" layoutInCell="1" allowOverlap="1" wp14:anchorId="19C00E58" wp14:editId="29546C52">
                <wp:simplePos x="0" y="0"/>
                <wp:positionH relativeFrom="column">
                  <wp:posOffset>4652645</wp:posOffset>
                </wp:positionH>
                <wp:positionV relativeFrom="paragraph">
                  <wp:posOffset>3155315</wp:posOffset>
                </wp:positionV>
                <wp:extent cx="45719" cy="714375"/>
                <wp:effectExtent l="76200" t="38100" r="50165" b="28575"/>
                <wp:wrapNone/>
                <wp:docPr id="6" name="Connecteur droit avec flèche 6"/>
                <wp:cNvGraphicFramePr/>
                <a:graphic xmlns:a="http://schemas.openxmlformats.org/drawingml/2006/main">
                  <a:graphicData uri="http://schemas.microsoft.com/office/word/2010/wordprocessingShape">
                    <wps:wsp>
                      <wps:cNvCnPr/>
                      <wps:spPr>
                        <a:xfrm flipH="1" flipV="1">
                          <a:off x="0" y="0"/>
                          <a:ext cx="45719" cy="7143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094FF0E" id="Connecteur droit avec flèche 6" o:spid="_x0000_s1026" type="#_x0000_t32" style="position:absolute;margin-left:366.35pt;margin-top:248.45pt;width:3.6pt;height:56.2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" strokecolor="#4472c4 [3204]" strokeweight=".5pt">
                <v:stroke endarrow="block" joinstyle="miter"/>
              </v:shape>
            </w:pict>
          </mc:Fallback>
        </mc:AlternateContent>
      </w:r>
      <w:r w:rsidR="005F3B01">
        <w:rPr>
          <w:noProof/>
          <w:kern w:val="2"/>
          <w:sz w:val="26"/>
          <w:szCs w:val="26"/>
        </w:rPr>
        <mc:AlternateContent>
          <mc:Choice Requires="wps">
            <w:drawing>
              <wp:anchor distT="0" distB="0" distL="114300" distR="114300" simplePos="0" relativeHeight="251669504" behindDoc="0" locked="0" layoutInCell="1" allowOverlap="1" wp14:anchorId="3185EDF5" wp14:editId="4C0B96DC">
                <wp:simplePos x="0" y="0"/>
                <wp:positionH relativeFrom="column">
                  <wp:posOffset>4672330</wp:posOffset>
                </wp:positionH>
                <wp:positionV relativeFrom="paragraph">
                  <wp:posOffset>3079115</wp:posOffset>
                </wp:positionV>
                <wp:extent cx="47625" cy="45719"/>
                <wp:effectExtent l="0" t="0" r="28575" b="12065"/>
                <wp:wrapNone/>
                <wp:docPr id="9" name="Ellipse 9"/>
                <wp:cNvGraphicFramePr/>
                <a:graphic xmlns:a="http://schemas.openxmlformats.org/drawingml/2006/main">
                  <a:graphicData uri="http://schemas.microsoft.com/office/word/2010/wordprocessingShape">
                    <wps:wsp>
                      <wps:cNvSpPr/>
                      <wps:spPr>
                        <a:xfrm>
                          <a:off x="0" y="0"/>
                          <a:ext cx="47625" cy="45719"/>
                        </a:xfrm>
                        <a:prstGeom prst="ellipse">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FACE81" id="Ellipse 9" o:spid="_x0000_s1026" style="position:absolute;margin-left:367.9pt;margin-top:242.45pt;width:3.75pt;height:3.6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" fillcolor="#4472c4" strokecolor="#2f528f" strokeweight="1pt">
                <v:stroke joinstyle="miter"/>
              </v:oval>
            </w:pict>
          </mc:Fallback>
        </mc:AlternateContent>
      </w:r>
      <w:r w:rsidR="005F3B01">
        <w:rPr>
          <w:noProof/>
          <w:kern w:val="2"/>
          <w:sz w:val="26"/>
          <w:szCs w:val="26"/>
        </w:rPr>
        <mc:AlternateContent>
          <mc:Choice Requires="wps">
            <w:drawing>
              <wp:anchor distT="0" distB="0" distL="114300" distR="114300" simplePos="0" relativeHeight="251665408" behindDoc="0" locked="0" layoutInCell="1" allowOverlap="1" wp14:anchorId="321053A1" wp14:editId="38BE6D48">
                <wp:simplePos x="0" y="0"/>
                <wp:positionH relativeFrom="column">
                  <wp:posOffset>2243454</wp:posOffset>
                </wp:positionH>
                <wp:positionV relativeFrom="paragraph">
                  <wp:posOffset>2536189</wp:posOffset>
                </wp:positionV>
                <wp:extent cx="495300" cy="1409700"/>
                <wp:effectExtent l="38100" t="38100" r="19050" b="19050"/>
                <wp:wrapNone/>
                <wp:docPr id="8" name="Connecteur droit avec flèche 8"/>
                <wp:cNvGraphicFramePr/>
                <a:graphic xmlns:a="http://schemas.openxmlformats.org/drawingml/2006/main">
                  <a:graphicData uri="http://schemas.microsoft.com/office/word/2010/wordprocessingShape">
                    <wps:wsp>
                      <wps:cNvCnPr/>
                      <wps:spPr>
                        <a:xfrm flipH="1" flipV="1">
                          <a:off x="0" y="0"/>
                          <a:ext cx="495300" cy="1409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B31CA29" id="Connecteur droit avec flèche 8" o:spid="_x0000_s1026" type="#_x0000_t32" style="position:absolute;margin-left:176.65pt;margin-top:199.7pt;width:39pt;height:111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" strokecolor="#4472c4 [3204]" strokeweight=".5pt">
                <v:stroke endarrow="block" joinstyle="miter"/>
              </v:shape>
            </w:pict>
          </mc:Fallback>
        </mc:AlternateContent>
      </w:r>
      <w:r w:rsidR="005F3B01">
        <w:rPr>
          <w:noProof/>
          <w:kern w:val="2"/>
          <w:sz w:val="26"/>
          <w:szCs w:val="26"/>
        </w:rPr>
        <mc:AlternateContent>
          <mc:Choice Requires="wps">
            <w:drawing>
              <wp:anchor distT="0" distB="0" distL="114300" distR="114300" simplePos="0" relativeHeight="251662336" behindDoc="0" locked="0" layoutInCell="1" allowOverlap="1" wp14:anchorId="2AF59914" wp14:editId="5A061D66">
                <wp:simplePos x="0" y="0"/>
                <wp:positionH relativeFrom="column">
                  <wp:posOffset>1986280</wp:posOffset>
                </wp:positionH>
                <wp:positionV relativeFrom="paragraph">
                  <wp:posOffset>2245360</wp:posOffset>
                </wp:positionV>
                <wp:extent cx="342900" cy="238125"/>
                <wp:effectExtent l="0" t="0" r="19050" b="28575"/>
                <wp:wrapNone/>
                <wp:docPr id="5" name="Ellipse 5"/>
                <wp:cNvGraphicFramePr/>
                <a:graphic xmlns:a="http://schemas.openxmlformats.org/drawingml/2006/main">
                  <a:graphicData uri="http://schemas.microsoft.com/office/word/2010/wordprocessingShape">
                    <wps:wsp>
                      <wps:cNvSpPr/>
                      <wps:spPr>
                        <a:xfrm>
                          <a:off x="0" y="0"/>
                          <a:ext cx="342900" cy="2381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F0D690" id="Ellipse 5" o:spid="_x0000_s1026" style="position:absolute;margin-left:156.4pt;margin-top:176.8pt;width:27pt;height:1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" filled="f" strokecolor="#1f3763 [1604]" strokeweight="1pt">
                <v:stroke joinstyle="miter"/>
              </v:oval>
            </w:pict>
          </mc:Fallback>
        </mc:AlternateContent>
      </w:r>
      <w:r w:rsidR="008F097C">
        <w:rPr>
          <w:noProof/>
          <w:kern w:val="2"/>
          <w:sz w:val="26"/>
          <w:szCs w:val="26"/>
        </w:rPr>
        <mc:AlternateContent>
          <mc:Choice Requires="wps">
            <w:drawing>
              <wp:anchor distT="0" distB="0" distL="114300" distR="114300" simplePos="0" relativeHeight="251660288" behindDoc="0" locked="0" layoutInCell="1" allowOverlap="1" wp14:anchorId="41661995" wp14:editId="1AD4F794">
                <wp:simplePos x="0" y="0"/>
                <wp:positionH relativeFrom="column">
                  <wp:posOffset>119380</wp:posOffset>
                </wp:positionH>
                <wp:positionV relativeFrom="paragraph">
                  <wp:posOffset>1264285</wp:posOffset>
                </wp:positionV>
                <wp:extent cx="47625" cy="45719"/>
                <wp:effectExtent l="0" t="0" r="28575" b="12065"/>
                <wp:wrapNone/>
                <wp:docPr id="3" name="Ellipse 3"/>
                <wp:cNvGraphicFramePr/>
                <a:graphic xmlns:a="http://schemas.openxmlformats.org/drawingml/2006/main">
                  <a:graphicData uri="http://schemas.microsoft.com/office/word/2010/wordprocessingShape">
                    <wps:wsp>
                      <wps:cNvSpPr/>
                      <wps:spPr>
                        <a:xfrm>
                          <a:off x="0" y="0"/>
                          <a:ext cx="47625" cy="4571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AE1473E" id="Ellipse 3" o:spid="_x0000_s1026" style="position:absolute;margin-left:9.4pt;margin-top:99.55pt;width:3.75pt;height:3.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" fillcolor="#4472c4 [3204]" strokecolor="#1f3763 [1604]" strokeweight="1pt">
                <v:stroke joinstyle="miter"/>
              </v:oval>
            </w:pict>
          </mc:Fallback>
        </mc:AlternateContent>
      </w:r>
      <w:r w:rsidR="005F3B01">
        <w:rPr>
          <w:noProof/>
          <w:kern w:val="2"/>
          <w:sz w:val="26"/>
          <w:szCs w:val="26"/>
        </w:rPr>
        <w:drawing>
          <wp:inline distT="0" distB="0" distL="0" distR="0" wp14:anchorId="1362B847" wp14:editId="4178BCC9">
            <wp:extent cx="5715000" cy="3810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rteHemisphereSudAsieauCentre.jpg"/>
                    <pic:cNvPicPr/>
                  </pic:nvPicPr>
                  <pic:blipFill>
                    <a:blip r:embed="rId7">
                      <a:extLst>
                        <a:ext uri="{28A0092B-C50C-407E-A947-70E740481C1C}">
                          <a14:useLocalDpi xmlns:a14="http://schemas.microsoft.com/office/drawing/2010/main" val="0"/>
                        </a:ext>
                      </a:extLst>
                    </a:blip>
                    <a:stretch>
                      <a:fillRect/>
                    </a:stretch>
                  </pic:blipFill>
                  <pic:spPr>
                    <a:xfrm>
                      <a:off x="0" y="0"/>
                      <a:ext cx="5715000" cy="3810000"/>
                    </a:xfrm>
                    <a:prstGeom prst="rect">
                      <a:avLst/>
                    </a:prstGeom>
                  </pic:spPr>
                </pic:pic>
              </a:graphicData>
            </a:graphic>
          </wp:inline>
        </w:drawing>
      </w:r>
    </w:p>
    <w:p w14:paraId="02ABB1E0" w14:textId="735791D6" w:rsidR="00EF4905" w:rsidRPr="00956FDF" w:rsidRDefault="00956FDF">
      <w:pPr>
        <w:rPr>
          <w:b/>
          <w:i/>
        </w:rPr>
      </w:pPr>
      <w:r>
        <w:rPr>
          <w:b/>
          <w:i/>
        </w:rPr>
        <w:tab/>
      </w:r>
      <w:r>
        <w:rPr>
          <w:b/>
          <w:i/>
        </w:rPr>
        <w:tab/>
      </w:r>
      <w:r>
        <w:rPr>
          <w:b/>
          <w:i/>
        </w:rPr>
        <w:tab/>
      </w:r>
      <w:r>
        <w:rPr>
          <w:b/>
          <w:i/>
        </w:rPr>
        <w:tab/>
      </w:r>
      <w:r>
        <w:rPr>
          <w:b/>
          <w:i/>
        </w:rPr>
        <w:tab/>
        <w:t>Malaisie</w:t>
      </w:r>
      <w:r w:rsidR="005F3B01">
        <w:rPr>
          <w:b/>
          <w:i/>
        </w:rPr>
        <w:tab/>
      </w:r>
      <w:r w:rsidR="005F3B01">
        <w:rPr>
          <w:b/>
          <w:i/>
        </w:rPr>
        <w:tab/>
      </w:r>
      <w:r w:rsidR="005F3B01">
        <w:rPr>
          <w:b/>
          <w:i/>
        </w:rPr>
        <w:tab/>
      </w:r>
      <w:r w:rsidR="005F3B01">
        <w:rPr>
          <w:b/>
          <w:i/>
        </w:rPr>
        <w:tab/>
      </w:r>
      <w:r w:rsidR="005F3B01" w:rsidRPr="00956FDF">
        <w:rPr>
          <w:b/>
          <w:i/>
        </w:rPr>
        <w:t>Ile de Pâques</w:t>
      </w:r>
    </w:p>
    <w:p w14:paraId="5947DB1F" w14:textId="77777777" w:rsidR="00EF4905" w:rsidRPr="00DB50B1" w:rsidRDefault="00EF4905" w:rsidP="00EF4905">
      <w:pPr>
        <w:rPr>
          <w:rFonts w:ascii="Arial" w:hAnsi="Arial" w:cs="Arial"/>
          <w:kern w:val="2"/>
          <w:sz w:val="24"/>
          <w:szCs w:val="24"/>
          <w14:ligatures w14:val="standardContextual"/>
        </w:rPr>
      </w:pPr>
      <w:r w:rsidRPr="00DB50B1">
        <w:rPr>
          <w:rFonts w:ascii="Arial" w:hAnsi="Arial" w:cs="Arial"/>
          <w:b/>
          <w:kern w:val="2"/>
          <w:sz w:val="24"/>
          <w:szCs w:val="24"/>
          <w14:ligatures w14:val="standardContextual"/>
        </w:rPr>
        <w:t xml:space="preserve">Langues </w:t>
      </w:r>
      <w:proofErr w:type="spellStart"/>
      <w:r w:rsidRPr="00DB50B1">
        <w:rPr>
          <w:rFonts w:ascii="Arial" w:hAnsi="Arial" w:cs="Arial"/>
          <w:b/>
          <w:kern w:val="2"/>
          <w:sz w:val="24"/>
          <w:szCs w:val="24"/>
          <w14:ligatures w14:val="standardContextual"/>
        </w:rPr>
        <w:t>malayopolynésiennes</w:t>
      </w:r>
      <w:proofErr w:type="spellEnd"/>
      <w:r w:rsidRPr="00DB50B1">
        <w:rPr>
          <w:rFonts w:ascii="Arial" w:hAnsi="Arial" w:cs="Arial"/>
          <w:kern w:val="2"/>
          <w:sz w:val="24"/>
          <w:szCs w:val="24"/>
          <w14:ligatures w14:val="standardContextual"/>
        </w:rPr>
        <w:t xml:space="preserve"> : </w:t>
      </w:r>
    </w:p>
    <w:p w14:paraId="064C4C65" w14:textId="4FEF47DB" w:rsidR="00EF4905" w:rsidRPr="00DB50B1" w:rsidRDefault="00EF4905" w:rsidP="00EF4905">
      <w:pPr>
        <w:rPr>
          <w:rFonts w:ascii="Arial" w:hAnsi="Arial" w:cs="Arial"/>
          <w:kern w:val="2"/>
          <w:sz w:val="24"/>
          <w:szCs w:val="24"/>
          <w14:ligatures w14:val="standardContextual"/>
        </w:rPr>
      </w:pPr>
      <w:r w:rsidRPr="00DB50B1">
        <w:rPr>
          <w:rFonts w:ascii="Arial" w:hAnsi="Arial" w:cs="Arial"/>
          <w:kern w:val="2"/>
          <w:sz w:val="24"/>
          <w:szCs w:val="24"/>
          <w14:ligatures w14:val="standardContextual"/>
        </w:rPr>
        <w:t xml:space="preserve">Famille de langues agglutinantes parlées dans la zone s’étendant de Madagascar à l’ouest, à Hawaï et à l’île de Pâques à l’est, en passant par la péninsule et l’archipel malais et incluant la plupart des langues du Pacifique </w:t>
      </w:r>
      <w:r w:rsidR="00956FDF" w:rsidRPr="00DB50B1">
        <w:rPr>
          <w:rFonts w:ascii="Arial" w:hAnsi="Arial" w:cs="Arial"/>
          <w:kern w:val="2"/>
          <w:sz w:val="24"/>
          <w:szCs w:val="24"/>
          <w14:ligatures w14:val="standardContextual"/>
        </w:rPr>
        <w:t>(</w:t>
      </w:r>
      <w:r w:rsidRPr="00DB50B1">
        <w:rPr>
          <w:rFonts w:ascii="Arial" w:hAnsi="Arial" w:cs="Arial"/>
          <w:kern w:val="2"/>
          <w:sz w:val="24"/>
          <w:szCs w:val="24"/>
          <w14:ligatures w14:val="standardContextual"/>
        </w:rPr>
        <w:t>à l’exception des langues australiennes, papoues et negritos</w:t>
      </w:r>
      <w:r w:rsidR="00956FDF" w:rsidRPr="00DB50B1">
        <w:rPr>
          <w:rFonts w:ascii="Arial" w:hAnsi="Arial" w:cs="Arial"/>
          <w:kern w:val="2"/>
          <w:sz w:val="24"/>
          <w:szCs w:val="24"/>
          <w14:ligatures w14:val="standardContextual"/>
        </w:rPr>
        <w:t>)</w:t>
      </w:r>
      <w:r w:rsidRPr="00DB50B1">
        <w:rPr>
          <w:rFonts w:ascii="Arial" w:hAnsi="Arial" w:cs="Arial"/>
          <w:kern w:val="2"/>
          <w:sz w:val="24"/>
          <w:szCs w:val="24"/>
          <w14:ligatures w14:val="standardContextual"/>
        </w:rPr>
        <w:t>.</w:t>
      </w:r>
    </w:p>
    <w:sectPr w:rsidR="00EF4905" w:rsidRPr="00DB50B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C41A1" w14:textId="77777777" w:rsidR="00B73E42" w:rsidRDefault="00B73E42" w:rsidP="00DB50B1">
      <w:pPr>
        <w:spacing w:after="0" w:line="240" w:lineRule="auto"/>
      </w:pPr>
      <w:r>
        <w:separator/>
      </w:r>
    </w:p>
  </w:endnote>
  <w:endnote w:type="continuationSeparator" w:id="0">
    <w:p w14:paraId="2C522E8E" w14:textId="77777777" w:rsidR="00B73E42" w:rsidRDefault="00B73E42" w:rsidP="00DB5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Libre">
    <w:altName w:val="Arial"/>
    <w:panose1 w:val="00000500000000000000"/>
    <w:charset w:val="00"/>
    <w:family w:val="auto"/>
    <w:pitch w:val="variable"/>
    <w:sig w:usb0="2000080F" w:usb1="40000000" w:usb2="00000000" w:usb3="00000000" w:csb0="0000013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9350480"/>
      <w:docPartObj>
        <w:docPartGallery w:val="Page Numbers (Bottom of Page)"/>
        <w:docPartUnique/>
      </w:docPartObj>
    </w:sdtPr>
    <w:sdtEndPr/>
    <w:sdtContent>
      <w:p w14:paraId="5B10C547" w14:textId="4D0AC0AF" w:rsidR="00B66DD8" w:rsidRDefault="00B66DD8">
        <w:pPr>
          <w:pStyle w:val="Pieddepage"/>
          <w:jc w:val="right"/>
        </w:pPr>
        <w:r>
          <w:fldChar w:fldCharType="begin"/>
        </w:r>
        <w:r>
          <w:instrText>PAGE   \* MERGEFORMAT</w:instrText>
        </w:r>
        <w:r>
          <w:fldChar w:fldCharType="separate"/>
        </w:r>
        <w:r>
          <w:t>2</w:t>
        </w:r>
        <w:r>
          <w:fldChar w:fldCharType="end"/>
        </w:r>
      </w:p>
    </w:sdtContent>
  </w:sdt>
  <w:p w14:paraId="389CE9AE" w14:textId="77777777" w:rsidR="00B66DD8" w:rsidRDefault="00B66DD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88A36F" w14:textId="77777777" w:rsidR="00B73E42" w:rsidRDefault="00B73E42" w:rsidP="00DB50B1">
      <w:pPr>
        <w:spacing w:after="0" w:line="240" w:lineRule="auto"/>
      </w:pPr>
      <w:r>
        <w:separator/>
      </w:r>
    </w:p>
  </w:footnote>
  <w:footnote w:type="continuationSeparator" w:id="0">
    <w:p w14:paraId="129CE8CA" w14:textId="77777777" w:rsidR="00B73E42" w:rsidRDefault="00B73E42" w:rsidP="00DB5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A4B6A" w14:textId="3DD04697" w:rsidR="00DB50B1" w:rsidRDefault="00DB50B1" w:rsidP="00DB50B1">
    <w:pPr>
      <w:jc w:val="center"/>
      <w:rPr>
        <w:rFonts w:ascii="David Libre" w:hAnsi="David Libre" w:cs="David Libre"/>
        <w:sz w:val="32"/>
        <w:szCs w:val="32"/>
      </w:rPr>
    </w:pPr>
    <w:r w:rsidRPr="00DB50B1">
      <w:rPr>
        <w:rFonts w:ascii="David Libre" w:hAnsi="David Libre" w:cs="David Libre"/>
        <w:sz w:val="32"/>
        <w:szCs w:val="32"/>
      </w:rPr>
      <w:t xml:space="preserve">Exposition </w:t>
    </w:r>
    <w:proofErr w:type="spellStart"/>
    <w:r w:rsidRPr="00DB50B1">
      <w:rPr>
        <w:rFonts w:ascii="David Libre" w:hAnsi="David Libre" w:cs="David Libre"/>
        <w:sz w:val="32"/>
        <w:szCs w:val="32"/>
      </w:rPr>
      <w:t>Lémurie</w:t>
    </w:r>
    <w:proofErr w:type="spellEnd"/>
    <w:r w:rsidRPr="00DB50B1">
      <w:rPr>
        <w:rFonts w:ascii="David Libre" w:hAnsi="David Libre" w:cs="David Libre"/>
        <w:sz w:val="32"/>
        <w:szCs w:val="32"/>
      </w:rPr>
      <w:t> : Jules Hermann et le continent invisible</w:t>
    </w:r>
  </w:p>
  <w:p w14:paraId="7A30E0AD" w14:textId="555E14DF" w:rsidR="00DB50B1" w:rsidRPr="00DB50B1" w:rsidRDefault="00DB50B1" w:rsidP="00DB50B1">
    <w:pPr>
      <w:jc w:val="center"/>
      <w:rPr>
        <w:rFonts w:ascii="David Libre" w:hAnsi="David Libre" w:cs="David Libre"/>
        <w:sz w:val="32"/>
        <w:szCs w:val="32"/>
      </w:rPr>
    </w:pPr>
    <w:r>
      <w:rPr>
        <w:rFonts w:ascii="David Libre" w:hAnsi="David Libre" w:cs="David Libre"/>
        <w:sz w:val="32"/>
        <w:szCs w:val="32"/>
      </w:rPr>
      <w:t>Activités ludiques et pédagogiques</w:t>
    </w:r>
  </w:p>
  <w:p w14:paraId="503E9107" w14:textId="657001AA" w:rsidR="00DB50B1" w:rsidRDefault="00DB50B1">
    <w:pPr>
      <w:pStyle w:val="En-tte"/>
    </w:pPr>
  </w:p>
  <w:p w14:paraId="56D1BD5E" w14:textId="77777777" w:rsidR="00DB50B1" w:rsidRDefault="00DB50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141F7D"/>
    <w:multiLevelType w:val="multilevel"/>
    <w:tmpl w:val="CCC66CA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A08"/>
    <w:rsid w:val="000075AE"/>
    <w:rsid w:val="002D1EC7"/>
    <w:rsid w:val="005F3B01"/>
    <w:rsid w:val="00670A08"/>
    <w:rsid w:val="00746A96"/>
    <w:rsid w:val="00841158"/>
    <w:rsid w:val="0086560A"/>
    <w:rsid w:val="008F097C"/>
    <w:rsid w:val="00956FDF"/>
    <w:rsid w:val="00984450"/>
    <w:rsid w:val="00B66DD8"/>
    <w:rsid w:val="00B73E42"/>
    <w:rsid w:val="00D735E3"/>
    <w:rsid w:val="00D917CD"/>
    <w:rsid w:val="00DB50B1"/>
    <w:rsid w:val="00EF4905"/>
    <w:rsid w:val="00FE7B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16EB44"/>
  <w15:chartTrackingRefBased/>
  <w15:docId w15:val="{B0F435D5-962F-414E-AA4C-47DB0EBB8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B50B1"/>
    <w:pPr>
      <w:tabs>
        <w:tab w:val="center" w:pos="4536"/>
        <w:tab w:val="right" w:pos="9072"/>
      </w:tabs>
      <w:spacing w:after="0" w:line="240" w:lineRule="auto"/>
    </w:pPr>
  </w:style>
  <w:style w:type="character" w:customStyle="1" w:styleId="En-tteCar">
    <w:name w:val="En-tête Car"/>
    <w:basedOn w:val="Policepardfaut"/>
    <w:link w:val="En-tte"/>
    <w:uiPriority w:val="99"/>
    <w:rsid w:val="00DB50B1"/>
  </w:style>
  <w:style w:type="paragraph" w:styleId="Pieddepage">
    <w:name w:val="footer"/>
    <w:basedOn w:val="Normal"/>
    <w:link w:val="PieddepageCar"/>
    <w:uiPriority w:val="99"/>
    <w:unhideWhenUsed/>
    <w:rsid w:val="00DB50B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B50B1"/>
  </w:style>
  <w:style w:type="paragraph" w:styleId="Paragraphedeliste">
    <w:name w:val="List Paragraph"/>
    <w:basedOn w:val="Normal"/>
    <w:uiPriority w:val="34"/>
    <w:qFormat/>
    <w:rsid w:val="00D735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2</Pages>
  <Words>286</Words>
  <Characters>1574</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Département de la Réunion</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Stagiaire BDR</dc:creator>
  <cp:keywords/>
  <dc:description/>
  <cp:lastModifiedBy>Stagiaire BDR</cp:lastModifiedBy>
  <cp:revision>7</cp:revision>
  <dcterms:created xsi:type="dcterms:W3CDTF">2024-02-23T10:27:00Z</dcterms:created>
  <dcterms:modified xsi:type="dcterms:W3CDTF">2024-03-29T12:02:00Z</dcterms:modified>
</cp:coreProperties>
</file>