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3D18C" w14:textId="6EAB0DDA" w:rsidR="00D735E3" w:rsidRPr="00DB50B1" w:rsidRDefault="00D735E3" w:rsidP="00D735E3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4A180E">
        <w:rPr>
          <w:rFonts w:ascii="Arial" w:hAnsi="Arial" w:cs="Arial"/>
          <w:b/>
          <w:sz w:val="28"/>
          <w:szCs w:val="28"/>
        </w:rPr>
        <w:t>5</w:t>
      </w:r>
      <w:r w:rsidR="00387B8C">
        <w:rPr>
          <w:rFonts w:ascii="Arial" w:hAnsi="Arial" w:cs="Arial"/>
          <w:b/>
          <w:sz w:val="28"/>
          <w:szCs w:val="28"/>
        </w:rPr>
        <w:t xml:space="preserve"> - Réponses</w:t>
      </w:r>
    </w:p>
    <w:p w14:paraId="318DF454" w14:textId="3D9723C8" w:rsidR="00D735E3" w:rsidRDefault="00D735E3" w:rsidP="00D735E3">
      <w:pPr>
        <w:rPr>
          <w:kern w:val="2"/>
          <w:sz w:val="26"/>
          <w:szCs w:val="26"/>
          <w14:ligatures w14:val="standardContextual"/>
        </w:rPr>
      </w:pPr>
    </w:p>
    <w:p w14:paraId="6A448C91" w14:textId="77777777" w:rsidR="00703101" w:rsidRDefault="00703101" w:rsidP="00D735E3">
      <w:pPr>
        <w:rPr>
          <w:kern w:val="2"/>
          <w:sz w:val="26"/>
          <w:szCs w:val="26"/>
          <w14:ligatures w14:val="standardContextual"/>
        </w:rPr>
      </w:pPr>
    </w:p>
    <w:p w14:paraId="5E7A29CA" w14:textId="6FE15781" w:rsidR="00D735E3" w:rsidRPr="00F13950" w:rsidRDefault="004A180E" w:rsidP="00D735E3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bookmarkStart w:id="0" w:name="_Hlk161393919"/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 w:rsidRPr="004A180E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Une histoire secrète</w:t>
      </w:r>
    </w:p>
    <w:p w14:paraId="0E72533F" w14:textId="52F06104" w:rsidR="00703101" w:rsidRDefault="00703101" w:rsidP="00D735E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52F4145" w14:textId="7E6FD0F0" w:rsidR="00FA5F74" w:rsidRDefault="004A180E" w:rsidP="00FA5F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FA5F74" w:rsidRPr="00FA5F74">
        <w:rPr>
          <w:rFonts w:ascii="Arial" w:hAnsi="Arial" w:cs="Arial"/>
          <w:b/>
          <w:sz w:val="24"/>
          <w:szCs w:val="24"/>
        </w:rPr>
        <w:t>.</w:t>
      </w:r>
      <w:r w:rsidR="00703101">
        <w:rPr>
          <w:rFonts w:ascii="Arial" w:hAnsi="Arial" w:cs="Arial"/>
          <w:b/>
          <w:sz w:val="24"/>
          <w:szCs w:val="24"/>
        </w:rPr>
        <w:t>1</w:t>
      </w:r>
      <w:r w:rsidR="00FA5F74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Qui est Jules Hermann ? (</w:t>
      </w:r>
      <w:proofErr w:type="gramStart"/>
      <w:r>
        <w:rPr>
          <w:rFonts w:ascii="Arial" w:hAnsi="Arial" w:cs="Arial"/>
          <w:sz w:val="24"/>
          <w:szCs w:val="24"/>
        </w:rPr>
        <w:t>à</w:t>
      </w:r>
      <w:proofErr w:type="gramEnd"/>
      <w:r>
        <w:rPr>
          <w:rFonts w:ascii="Arial" w:hAnsi="Arial" w:cs="Arial"/>
          <w:sz w:val="24"/>
          <w:szCs w:val="24"/>
        </w:rPr>
        <w:t xml:space="preserve"> quelle période a-t-il vécu ? quel était son métier et que lui a-t-il permis de découvrir/mettre en lumière ?)</w:t>
      </w:r>
    </w:p>
    <w:bookmarkEnd w:id="0"/>
    <w:p w14:paraId="02ABB1E0" w14:textId="6A074EAA" w:rsidR="00EF4905" w:rsidRDefault="008F6350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Jules Hermann était notaire et son goût pour les archives lui a permis de mettre en avant les origines malgaches des toponymes (noms de lieux) des hauts de l’île de la Réunion. A partir de ce constat, il dé</w:t>
      </w:r>
      <w:r w:rsidR="008D6D53">
        <w:rPr>
          <w:rFonts w:ascii="Arial" w:hAnsi="Arial" w:cs="Arial"/>
          <w:kern w:val="2"/>
          <w:sz w:val="24"/>
          <w:szCs w:val="24"/>
          <w14:ligatures w14:val="standardContextual"/>
        </w:rPr>
        <w:t>montre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que la </w:t>
      </w:r>
      <w:r w:rsidR="008D6D53">
        <w:rPr>
          <w:rFonts w:ascii="Arial" w:hAnsi="Arial" w:cs="Arial"/>
          <w:kern w:val="2"/>
          <w:sz w:val="24"/>
          <w:szCs w:val="24"/>
          <w14:ligatures w14:val="standardContextual"/>
        </w:rPr>
        <w:t>langue malgache est à l’origine du créole réunionnais et qu’on trouve des esclaves marrons parmi les ancêtres de la population réunionnaise.</w:t>
      </w:r>
    </w:p>
    <w:p w14:paraId="31026D7A" w14:textId="77777777" w:rsidR="00387B8C" w:rsidRDefault="00387B8C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2AB55DC0" w14:textId="77777777" w:rsidR="00387B8C" w:rsidRDefault="00387B8C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62EB482B" w14:textId="77777777" w:rsidR="00387B8C" w:rsidRDefault="00387B8C" w:rsidP="00387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Il est question des « origines créoles » et d</w:t>
      </w:r>
      <w:proofErr w:type="gramStart"/>
      <w:r>
        <w:rPr>
          <w:rFonts w:ascii="Arial" w:hAnsi="Arial" w:cs="Arial"/>
          <w:sz w:val="24"/>
          <w:szCs w:val="24"/>
        </w:rPr>
        <w:t>’«</w:t>
      </w:r>
      <w:proofErr w:type="gramEnd"/>
      <w:r>
        <w:rPr>
          <w:rFonts w:ascii="Arial" w:hAnsi="Arial" w:cs="Arial"/>
          <w:sz w:val="24"/>
          <w:szCs w:val="24"/>
        </w:rPr>
        <w:t xml:space="preserve"> ancêtres inavoués ». Qui sont ces ancêtres auxquels il est fait référence et pourquoi les dit-on inavoués ?</w:t>
      </w:r>
    </w:p>
    <w:p w14:paraId="785B557B" w14:textId="257D3318" w:rsidR="00387B8C" w:rsidRPr="00F804BF" w:rsidRDefault="00387B8C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Les recherches de Jules Hermann montrent que la population réunionnaise a pour ancêtres des pirates, des Malgaches et des Noirs. Il est impensable pour une partie de la population de la colonie en ce début de 20</w:t>
      </w:r>
      <w:r w:rsidRPr="00387B8C">
        <w:rPr>
          <w:rFonts w:ascii="Arial" w:hAnsi="Arial" w:cs="Arial"/>
          <w:kern w:val="2"/>
          <w:sz w:val="24"/>
          <w:szCs w:val="24"/>
          <w:vertAlign w:val="superscript"/>
          <w14:ligatures w14:val="standardContextual"/>
        </w:rPr>
        <w:t>e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siècle qu’elle puisse avoir de telles origines, c’est pourquoi on les dit « inavouées »</w:t>
      </w:r>
    </w:p>
    <w:sectPr w:rsidR="00387B8C" w:rsidRPr="00F804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FC404" w14:textId="77777777" w:rsidR="00526456" w:rsidRDefault="00526456" w:rsidP="00DB50B1">
      <w:pPr>
        <w:spacing w:after="0" w:line="240" w:lineRule="auto"/>
      </w:pPr>
      <w:r>
        <w:separator/>
      </w:r>
    </w:p>
  </w:endnote>
  <w:endnote w:type="continuationSeparator" w:id="0">
    <w:p w14:paraId="034F0FF7" w14:textId="77777777" w:rsidR="00526456" w:rsidRDefault="00526456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9350480"/>
      <w:docPartObj>
        <w:docPartGallery w:val="Page Numbers (Bottom of Page)"/>
        <w:docPartUnique/>
      </w:docPartObj>
    </w:sdtPr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DD71D" w14:textId="77777777" w:rsidR="00526456" w:rsidRDefault="00526456" w:rsidP="00DB50B1">
      <w:pPr>
        <w:spacing w:after="0" w:line="240" w:lineRule="auto"/>
      </w:pPr>
      <w:r>
        <w:separator/>
      </w:r>
    </w:p>
  </w:footnote>
  <w:footnote w:type="continuationSeparator" w:id="0">
    <w:p w14:paraId="4402732B" w14:textId="77777777" w:rsidR="00526456" w:rsidRDefault="00526456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895981">
    <w:abstractNumId w:val="1"/>
  </w:num>
  <w:num w:numId="2" w16cid:durableId="1150946767">
    <w:abstractNumId w:val="3"/>
  </w:num>
  <w:num w:numId="3" w16cid:durableId="2140144616">
    <w:abstractNumId w:val="2"/>
  </w:num>
  <w:num w:numId="4" w16cid:durableId="83028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C7D16"/>
    <w:rsid w:val="002D1EC7"/>
    <w:rsid w:val="00387B8C"/>
    <w:rsid w:val="003B60D5"/>
    <w:rsid w:val="0048781F"/>
    <w:rsid w:val="004A180E"/>
    <w:rsid w:val="00526456"/>
    <w:rsid w:val="005D0347"/>
    <w:rsid w:val="005F3B01"/>
    <w:rsid w:val="00663B7F"/>
    <w:rsid w:val="00670A08"/>
    <w:rsid w:val="00703101"/>
    <w:rsid w:val="00841158"/>
    <w:rsid w:val="008D6D53"/>
    <w:rsid w:val="008F097C"/>
    <w:rsid w:val="008F6350"/>
    <w:rsid w:val="00956FDF"/>
    <w:rsid w:val="00B06D27"/>
    <w:rsid w:val="00B66DD8"/>
    <w:rsid w:val="00BA31A7"/>
    <w:rsid w:val="00C25C5D"/>
    <w:rsid w:val="00CA747E"/>
    <w:rsid w:val="00D3500F"/>
    <w:rsid w:val="00D735E3"/>
    <w:rsid w:val="00D917CD"/>
    <w:rsid w:val="00DB3FD4"/>
    <w:rsid w:val="00DB50B1"/>
    <w:rsid w:val="00EF4905"/>
    <w:rsid w:val="00F13950"/>
    <w:rsid w:val="00F804BF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Michele Essi</cp:lastModifiedBy>
  <cp:revision>3</cp:revision>
  <dcterms:created xsi:type="dcterms:W3CDTF">2024-03-15T07:07:00Z</dcterms:created>
  <dcterms:modified xsi:type="dcterms:W3CDTF">2024-03-15T07:31:00Z</dcterms:modified>
</cp:coreProperties>
</file>