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2" w:type="dxa"/>
        <w:tblInd w:w="-15" w:type="dxa"/>
        <w:tblLayout w:type="fixed"/>
        <w:tblCellMar>
          <w:left w:w="5" w:type="dxa"/>
          <w:right w:w="5" w:type="dxa"/>
        </w:tblCellMar>
        <w:tblLook w:val="04A0"/>
      </w:tblPr>
      <w:tblGrid>
        <w:gridCol w:w="2278"/>
        <w:gridCol w:w="3261"/>
        <w:gridCol w:w="869"/>
        <w:gridCol w:w="3204"/>
      </w:tblGrid>
      <w:tr w:rsidR="007F09DF">
        <w:trPr>
          <w:trHeight w:val="390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7F09DF" w:rsidRDefault="00D03630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rFonts w:ascii="Calibri" w:hAnsi="Calibri"/>
                <w:b/>
                <w:color w:val="E7E6E6"/>
                <w:sz w:val="32"/>
              </w:rPr>
              <w:t>RESSOURCES PEDAGOGIQUES</w:t>
            </w:r>
            <w:r>
              <w:rPr>
                <w:rFonts w:ascii="Calibri" w:hAnsi="Calibri"/>
                <w:color w:val="E7E6E6"/>
                <w:sz w:val="32"/>
              </w:rPr>
              <w:t xml:space="preserve"> EN :</w:t>
            </w:r>
          </w:p>
          <w:p w:rsidR="007F09DF" w:rsidRDefault="007F09DF">
            <w:pPr>
              <w:pStyle w:val="TableParagraph"/>
              <w:spacing w:before="1" w:line="370" w:lineRule="exact"/>
              <w:ind w:left="720" w:right="2474"/>
              <w:jc w:val="center"/>
              <w:rPr>
                <w:rFonts w:ascii="Calibri" w:hAnsi="Calibri"/>
                <w:color w:val="E7E6E6"/>
                <w:sz w:val="32"/>
              </w:rPr>
            </w:pPr>
            <w:r w:rsidRPr="007F09DF">
              <w:pict>
                <v:shapetype id="shapetype_75" o:spid="_x0000_m1037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  <w:r>
              <w:object w:dxaOrig="210" w:dyaOrig="1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style="width:10.9pt;height:8.35pt" o:ole="">
                  <v:imagedata r:id="rId8" o:title=""/>
                </v:shape>
                <w:control r:id="rId9" w:name="Case à cocher 1" w:shapeid="_x0000_i1048"/>
              </w:object>
            </w:r>
            <w:r w:rsidR="00D03630">
              <w:rPr>
                <w:rFonts w:ascii="Calibri" w:hAnsi="Calibri"/>
                <w:i/>
                <w:color w:val="E7E6E6"/>
                <w:sz w:val="32"/>
              </w:rPr>
              <w:t>MATHEMATIQUES</w:t>
            </w:r>
            <w:r w:rsidR="00D03630">
              <w:rPr>
                <w:noProof/>
                <w:lang w:bidi="ar-SA"/>
              </w:rPr>
              <w:drawing>
                <wp:inline distT="0" distB="0" distL="0" distR="0">
                  <wp:extent cx="111760" cy="12128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3630">
              <w:rPr>
                <w:rFonts w:ascii="Calibri" w:hAnsi="Calibri"/>
                <w:i/>
                <w:color w:val="E7E6E6"/>
                <w:sz w:val="32"/>
              </w:rPr>
              <w:t xml:space="preserve">  PHYSIQUE-CHIMIE</w:t>
            </w:r>
          </w:p>
        </w:tc>
      </w:tr>
      <w:tr w:rsidR="007F09DF">
        <w:trPr>
          <w:trHeight w:val="390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F09DF" w:rsidRDefault="00D03630">
            <w:pPr>
              <w:pStyle w:val="TableParagraph"/>
              <w:spacing w:before="71"/>
              <w:ind w:left="110"/>
            </w:pPr>
            <w:r>
              <w:rPr>
                <w:rFonts w:ascii="Calibri" w:hAnsi="Calibri"/>
                <w:sz w:val="24"/>
              </w:rPr>
              <w:t>NIVEAU: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F09DF" w:rsidRDefault="00D03630">
            <w:pPr>
              <w:pStyle w:val="TableParagraph"/>
              <w:numPr>
                <w:ilvl w:val="0"/>
                <w:numId w:val="1"/>
              </w:numPr>
              <w:spacing w:before="71"/>
            </w:pPr>
            <w:r>
              <w:rPr>
                <w:rFonts w:ascii="Calibri" w:hAnsi="Calibri"/>
                <w:sz w:val="24"/>
              </w:rPr>
              <w:t xml:space="preserve">CAP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r>
              <w:rPr>
                <w:rFonts w:ascii="Calibri" w:hAnsi="Calibri"/>
                <w:sz w:val="24"/>
              </w:rPr>
              <w:t> :……..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F09DF" w:rsidRDefault="007F09DF">
            <w:pPr>
              <w:pStyle w:val="TableParagraph"/>
              <w:spacing w:before="71"/>
              <w:ind w:left="720"/>
            </w:pPr>
            <w:r>
              <w:object w:dxaOrig="210" w:dyaOrig="165">
                <v:shape id="_x0000_i1050" type="#_x0000_t75" style="width:10.9pt;height:8.35pt" o:ole="">
                  <v:imagedata r:id="rId11" o:title=""/>
                </v:shape>
                <w:control r:id="rId12" w:name="Case à cocher 11" w:shapeid="_x0000_i1050"/>
              </w:object>
            </w:r>
            <w:r w:rsidR="00D03630">
              <w:rPr>
                <w:rFonts w:ascii="Calibri" w:hAnsi="Calibri"/>
                <w:sz w:val="24"/>
              </w:rPr>
              <w:t xml:space="preserve">BAC PRO        </w:t>
            </w:r>
            <w:proofErr w:type="spellStart"/>
            <w:r w:rsidR="00D03630">
              <w:rPr>
                <w:rFonts w:ascii="Calibri" w:hAnsi="Calibri"/>
                <w:sz w:val="24"/>
              </w:rPr>
              <w:t>Grpt</w:t>
            </w:r>
            <w:proofErr w:type="spellEnd"/>
            <w:r w:rsidR="00D03630">
              <w:rPr>
                <w:rFonts w:ascii="Calibri" w:hAnsi="Calibri"/>
                <w:sz w:val="24"/>
              </w:rPr>
              <w:t xml:space="preserve"> : </w:t>
            </w:r>
            <w:r w:rsidR="00D03630">
              <w:rPr>
                <w:rFonts w:ascii="Calibri" w:hAnsi="Calibri"/>
                <w:b/>
                <w:bCs/>
                <w:sz w:val="24"/>
              </w:rPr>
              <w:t>C</w:t>
            </w:r>
          </w:p>
        </w:tc>
      </w:tr>
      <w:tr w:rsidR="007F09DF">
        <w:trPr>
          <w:trHeight w:val="430"/>
        </w:trPr>
        <w:tc>
          <w:tcPr>
            <w:tcW w:w="2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7F09DF">
            <w:pPr>
              <w:pStyle w:val="TableParagraph"/>
              <w:spacing w:before="71"/>
              <w:ind w:left="11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67"/>
              <w:ind w:left="65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1760" cy="121285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1ère année     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14300" cy="121920"/>
                  <wp:effectExtent l="0" t="0" r="0" b="0"/>
                  <wp:docPr id="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 2ème année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71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4300" cy="121920"/>
                  <wp:effectExtent l="0" t="0" r="0" b="0"/>
                  <wp:docPr id="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z w:val="24"/>
                <w:vertAlign w:val="superscript"/>
              </w:rPr>
              <w:t>nde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14300" cy="121920"/>
                  <wp:effectExtent l="0" t="0" r="0" b="0"/>
                  <wp:docPr id="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1ère </w:t>
            </w:r>
            <w:r w:rsidR="007F09DF">
              <w:object w:dxaOrig="210" w:dyaOrig="165">
                <v:shape id="_x0000_i1052" type="#_x0000_t75" style="width:10.9pt;height:8.35pt" o:ole="">
                  <v:imagedata r:id="rId11" o:title=""/>
                </v:shape>
                <w:control r:id="rId14" w:name="Case à cocher 12" w:shapeid="_x0000_i1052"/>
              </w:object>
            </w:r>
            <w:r>
              <w:rPr>
                <w:rFonts w:ascii="Calibri" w:hAnsi="Calibri"/>
                <w:position w:val="1"/>
                <w:sz w:val="24"/>
              </w:rPr>
              <w:t>Terminale</w:t>
            </w:r>
          </w:p>
        </w:tc>
      </w:tr>
      <w:tr w:rsidR="007F09DF">
        <w:trPr>
          <w:trHeight w:val="518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DOMAINE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ind w:left="110"/>
            </w:pPr>
            <w:r>
              <w:t>ALGEBRE - ANALYSE</w:t>
            </w:r>
          </w:p>
        </w:tc>
      </w:tr>
      <w:tr w:rsidR="007F09DF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MODULE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Suites numériques</w:t>
            </w:r>
          </w:p>
        </w:tc>
      </w:tr>
      <w:tr w:rsidR="007F09DF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Capacités et connai</w:t>
            </w:r>
            <w:r>
              <w:rPr>
                <w:rFonts w:ascii="Times New Roman" w:hAnsi="Times New Roman"/>
                <w:sz w:val="24"/>
              </w:rPr>
              <w:t>s</w:t>
            </w:r>
            <w:r>
              <w:rPr>
                <w:rFonts w:ascii="Times New Roman" w:hAnsi="Times New Roman"/>
                <w:sz w:val="24"/>
              </w:rPr>
              <w:t>sances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97"/>
              <w:ind w:left="110"/>
            </w:pPr>
            <w:r>
              <w:rPr>
                <w:rFonts w:ascii="Calibri" w:hAnsi="Calibri"/>
                <w:sz w:val="24"/>
              </w:rPr>
              <w:t>Modéliser une suite géométrique</w:t>
            </w:r>
          </w:p>
          <w:p w:rsidR="007F09DF" w:rsidRDefault="00D03630">
            <w:pPr>
              <w:pStyle w:val="TableParagraph"/>
              <w:spacing w:before="97"/>
              <w:ind w:left="110"/>
            </w:pPr>
            <w:r>
              <w:rPr>
                <w:rFonts w:ascii="Calibri" w:hAnsi="Calibri"/>
                <w:sz w:val="24"/>
              </w:rPr>
              <w:t xml:space="preserve">Reconnaître une suite </w:t>
            </w:r>
            <w:proofErr w:type="gramStart"/>
            <w:r>
              <w:rPr>
                <w:rFonts w:ascii="Calibri" w:hAnsi="Calibri"/>
                <w:sz w:val="24"/>
              </w:rPr>
              <w:t>géométriques</w:t>
            </w:r>
            <w:proofErr w:type="gramEnd"/>
          </w:p>
          <w:p w:rsidR="007F09DF" w:rsidRDefault="00D03630">
            <w:pPr>
              <w:pStyle w:val="TableParagraph"/>
              <w:spacing w:before="97"/>
              <w:ind w:left="110"/>
            </w:pPr>
            <w:r>
              <w:rPr>
                <w:rFonts w:ascii="Calibri" w:hAnsi="Calibri"/>
                <w:sz w:val="24"/>
              </w:rPr>
              <w:t>Calculer le terme de rang n d’une suite géométrique sachant le premier terme et la raison</w:t>
            </w:r>
          </w:p>
          <w:p w:rsidR="007F09DF" w:rsidRDefault="00D03630">
            <w:pPr>
              <w:pStyle w:val="TableParagraph"/>
              <w:spacing w:before="97"/>
              <w:ind w:left="110"/>
            </w:pPr>
            <w:r>
              <w:rPr>
                <w:rFonts w:ascii="Calibri" w:hAnsi="Calibri"/>
                <w:sz w:val="24"/>
              </w:rPr>
              <w:t>Calculer la somme des n premiers termes d’une suite géométrique  s</w:t>
            </w:r>
            <w:r>
              <w:rPr>
                <w:rFonts w:ascii="Calibri" w:hAnsi="Calibri"/>
                <w:sz w:val="24"/>
              </w:rPr>
              <w:t>a</w:t>
            </w:r>
            <w:r>
              <w:rPr>
                <w:rFonts w:ascii="Calibri" w:hAnsi="Calibri"/>
                <w:sz w:val="24"/>
              </w:rPr>
              <w:t>chant le premier terme et la raison</w:t>
            </w:r>
          </w:p>
        </w:tc>
      </w:tr>
      <w:tr w:rsidR="007F09DF">
        <w:trPr>
          <w:trHeight w:val="274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F09DF" w:rsidRDefault="007F09DF">
            <w:pPr>
              <w:pStyle w:val="TableParagraph"/>
              <w:spacing w:before="211"/>
              <w:rPr>
                <w:rFonts w:ascii="Calibri" w:hAnsi="Calibri"/>
                <w:sz w:val="16"/>
                <w:szCs w:val="16"/>
              </w:rPr>
            </w:pPr>
          </w:p>
        </w:tc>
      </w:tr>
      <w:tr w:rsidR="007F09DF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TITRE de la séquence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1"/>
              <w:ind w:left="110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</w:rPr>
              <w:t>LES SUITES GEOMETRIQUES</w:t>
            </w:r>
          </w:p>
        </w:tc>
      </w:tr>
      <w:tr w:rsidR="007F09DF">
        <w:trPr>
          <w:trHeight w:val="196"/>
        </w:trPr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1"/>
              <w:ind w:left="110"/>
            </w:pPr>
            <w:r>
              <w:rPr>
                <w:rFonts w:ascii="Calibri" w:hAnsi="Calibri"/>
                <w:sz w:val="24"/>
              </w:rPr>
              <w:t xml:space="preserve">Travail en                 </w:t>
            </w:r>
            <w:r w:rsidR="007F09DF">
              <w:object w:dxaOrig="210" w:dyaOrig="165">
                <v:shape id="_x0000_i1054" type="#_x0000_t75" style="width:9.2pt;height:10.05pt" o:ole="">
                  <v:imagedata r:id="rId15" o:title=""/>
                </v:shape>
                <w:control r:id="rId16" w:name="Case à cocher 6" w:shapeid="_x0000_i1054"/>
              </w:object>
            </w:r>
            <w:r>
              <w:rPr>
                <w:rFonts w:ascii="Calibri" w:hAnsi="Calibri"/>
                <w:sz w:val="24"/>
              </w:rPr>
              <w:t xml:space="preserve">    GROUPE                     </w:t>
            </w:r>
            <w:r w:rsidR="007F09DF">
              <w:object w:dxaOrig="210" w:dyaOrig="165">
                <v:shape id="_x0000_i1056" type="#_x0000_t75" style="width:12.55pt;height:10.9pt" o:ole="">
                  <v:imagedata r:id="rId17" o:title=""/>
                </v:shape>
                <w:control r:id="rId18" w:name="Case à cocher 7" w:shapeid="_x0000_i1056"/>
              </w:object>
            </w:r>
            <w:r>
              <w:rPr>
                <w:rFonts w:ascii="Calibri" w:hAnsi="Calibri"/>
                <w:sz w:val="24"/>
              </w:rPr>
              <w:t xml:space="preserve">  CLASSE ENTIÈRE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7F09DF" w:rsidRDefault="00D03630">
            <w:pPr>
              <w:pStyle w:val="TableParagraph"/>
              <w:spacing w:before="211"/>
              <w:ind w:left="110"/>
            </w:pPr>
            <w:r>
              <w:rPr>
                <w:rFonts w:ascii="Calibri" w:hAnsi="Calibri"/>
                <w:sz w:val="24"/>
              </w:rPr>
              <w:t>Durée : 2 heures</w:t>
            </w:r>
          </w:p>
        </w:tc>
      </w:tr>
      <w:tr w:rsidR="007F09DF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Matériel nécessaire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Calculatrice</w:t>
            </w:r>
          </w:p>
          <w:p w:rsidR="007F09DF" w:rsidRDefault="00D03630">
            <w:pPr>
              <w:pStyle w:val="TableParagraph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Postes informatiques pour la deuxième heure</w:t>
            </w:r>
          </w:p>
        </w:tc>
      </w:tr>
      <w:tr w:rsidR="007F09DF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spacing w:before="215"/>
              <w:ind w:left="110"/>
            </w:pPr>
            <w:proofErr w:type="spellStart"/>
            <w:r>
              <w:rPr>
                <w:rFonts w:ascii="Times New Roman" w:hAnsi="Times New Roman"/>
                <w:sz w:val="24"/>
              </w:rPr>
              <w:t>Prérequis</w:t>
            </w:r>
            <w:proofErr w:type="spellEnd"/>
            <w:r>
              <w:rPr>
                <w:rFonts w:ascii="Times New Roman" w:hAnsi="Times New Roman"/>
                <w:sz w:val="24"/>
              </w:rPr>
              <w:t> :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9DF" w:rsidRDefault="00D03630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Notion de suite numérique</w:t>
            </w:r>
          </w:p>
          <w:p w:rsidR="007F09DF" w:rsidRDefault="00D03630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Le vocabulaire lié aux suites</w:t>
            </w:r>
          </w:p>
          <w:p w:rsidR="007F09DF" w:rsidRDefault="00D03630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Les suites arithmétiques</w:t>
            </w:r>
          </w:p>
          <w:p w:rsidR="007F09DF" w:rsidRDefault="00D03630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Pourcentages, coefficient multiplicateur</w:t>
            </w:r>
          </w:p>
        </w:tc>
      </w:tr>
    </w:tbl>
    <w:p w:rsidR="007F09DF" w:rsidRDefault="007F09DF"/>
    <w:tbl>
      <w:tblPr>
        <w:tblStyle w:val="Grilledutableau1"/>
        <w:tblpPr w:leftFromText="141" w:rightFromText="141" w:vertAnchor="text" w:horzAnchor="margin" w:tblpY="398"/>
        <w:tblW w:w="9747" w:type="dxa"/>
        <w:tblInd w:w="108" w:type="dxa"/>
        <w:tblLayout w:type="fixed"/>
        <w:tblLook w:val="04A0"/>
      </w:tblPr>
      <w:tblGrid>
        <w:gridCol w:w="1890"/>
        <w:gridCol w:w="1893"/>
        <w:gridCol w:w="1893"/>
        <w:gridCol w:w="1897"/>
        <w:gridCol w:w="2174"/>
      </w:tblGrid>
      <w:tr w:rsidR="007F09DF">
        <w:trPr>
          <w:trHeight w:val="412"/>
        </w:trPr>
        <w:tc>
          <w:tcPr>
            <w:tcW w:w="9747" w:type="dxa"/>
            <w:gridSpan w:val="5"/>
          </w:tcPr>
          <w:p w:rsidR="007F09DF" w:rsidRDefault="00D0363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compétences</w:t>
            </w:r>
          </w:p>
        </w:tc>
      </w:tr>
      <w:tr w:rsidR="007F09DF">
        <w:trPr>
          <w:trHeight w:val="710"/>
        </w:trPr>
        <w:tc>
          <w:tcPr>
            <w:tcW w:w="1890" w:type="dxa"/>
          </w:tcPr>
          <w:p w:rsidR="007F09DF" w:rsidRDefault="00D036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S’approprier</w:t>
            </w:r>
          </w:p>
          <w:p w:rsidR="007F09DF" w:rsidRDefault="007F09D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F09DF" w:rsidRDefault="00D036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Analyser</w:t>
            </w:r>
          </w:p>
          <w:p w:rsidR="007F09DF" w:rsidRDefault="007F09D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7F09DF" w:rsidRDefault="00D036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Réaliser</w:t>
            </w:r>
          </w:p>
          <w:p w:rsidR="007F09DF" w:rsidRDefault="007F09D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7F09DF" w:rsidRDefault="00D036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Valider</w:t>
            </w:r>
          </w:p>
          <w:p w:rsidR="007F09DF" w:rsidRDefault="007F09D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7F09DF" w:rsidRDefault="00D036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Communiquer</w:t>
            </w:r>
          </w:p>
          <w:p w:rsidR="007F09DF" w:rsidRDefault="007F09D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7F09DF" w:rsidRDefault="007F09DF">
      <w:bookmarkStart w:id="0" w:name="_GoBack"/>
      <w:bookmarkEnd w:id="0"/>
    </w:p>
    <w:p w:rsidR="007F09DF" w:rsidRDefault="007F09DF"/>
    <w:p w:rsidR="007F09DF" w:rsidRDefault="00D03630">
      <w:pPr>
        <w:spacing w:line="276" w:lineRule="auto"/>
        <w:jc w:val="center"/>
      </w:pPr>
      <w:r>
        <w:rPr>
          <w:rFonts w:ascii="Arial" w:hAnsi="Arial"/>
          <w:b/>
          <w:sz w:val="28"/>
          <w:szCs w:val="28"/>
        </w:rPr>
        <w:t>Réduction des déchets</w:t>
      </w:r>
    </w:p>
    <w:p w:rsidR="007F09DF" w:rsidRDefault="007F09DF">
      <w:pPr>
        <w:spacing w:line="276" w:lineRule="auto"/>
        <w:rPr>
          <w:rFonts w:ascii="Arial" w:hAnsi="Arial"/>
        </w:rPr>
      </w:pPr>
    </w:p>
    <w:p w:rsidR="007F09DF" w:rsidRDefault="00D03630">
      <w:pPr>
        <w:spacing w:line="276" w:lineRule="auto"/>
        <w:ind w:firstLine="708"/>
      </w:pPr>
      <w:r>
        <w:rPr>
          <w:rFonts w:ascii="Arial" w:hAnsi="Arial"/>
        </w:rPr>
        <w:t>Au mois de janvier, Sabrina produit 13kg de déchets ménagers par mois. Chaque mois, elle compte réduire sa masse de déchets de 10% par rapport au mois précédent.</w:t>
      </w:r>
    </w:p>
    <w:p w:rsidR="007F09DF" w:rsidRDefault="00D03630">
      <w:pPr>
        <w:spacing w:line="276" w:lineRule="auto"/>
      </w:pPr>
      <w:r>
        <w:rPr>
          <w:rFonts w:ascii="Arial" w:hAnsi="Arial"/>
        </w:rPr>
        <w:t>La commune où habite Sabrina impose une surtaxe de 5% sur la taxe des ordures ménagères lorsque le foyer fiscal dépasse 80 kg d’ordures sur une année.</w:t>
      </w:r>
    </w:p>
    <w:p w:rsidR="007F09DF" w:rsidRDefault="007F09DF">
      <w:pPr>
        <w:spacing w:line="276" w:lineRule="auto"/>
        <w:jc w:val="center"/>
        <w:rPr>
          <w:rFonts w:ascii="Arial" w:hAnsi="Arial"/>
          <w:b/>
        </w:rPr>
      </w:pPr>
    </w:p>
    <w:p w:rsidR="007F09DF" w:rsidRDefault="00D03630">
      <w:pPr>
        <w:spacing w:line="276" w:lineRule="auto"/>
        <w:jc w:val="center"/>
      </w:pPr>
      <w:r>
        <w:rPr>
          <w:rFonts w:ascii="Arial" w:hAnsi="Arial"/>
          <w:b/>
          <w:u w:val="single"/>
        </w:rPr>
        <w:t>Problématique :</w:t>
      </w:r>
      <w:r>
        <w:rPr>
          <w:rFonts w:ascii="Arial" w:hAnsi="Arial"/>
          <w:b/>
        </w:rPr>
        <w:t xml:space="preserve"> Sabrina devra-t-elle payer la surtaxe ?</w:t>
      </w:r>
    </w:p>
    <w:p w:rsidR="007F09DF" w:rsidRDefault="007F09DF">
      <w:pPr>
        <w:spacing w:line="276" w:lineRule="auto"/>
        <w:rPr>
          <w:rFonts w:ascii="Arial" w:hAnsi="Arial"/>
        </w:rPr>
      </w:pPr>
    </w:p>
    <w:p w:rsidR="007F09DF" w:rsidRDefault="007F09DF">
      <w:pPr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numPr>
          <w:ilvl w:val="0"/>
          <w:numId w:val="2"/>
        </w:numPr>
        <w:spacing w:line="276" w:lineRule="auto"/>
      </w:pPr>
      <w:r>
        <w:rPr>
          <w:noProof/>
          <w:lang w:val="fr-FR" w:eastAsia="fr-FR" w:bidi="ar-SA"/>
        </w:rPr>
        <w:drawing>
          <wp:anchor distT="0" distB="0" distL="0" distR="0" simplePos="0" relativeHeight="251652096" behindDoc="0" locked="0" layoutInCell="0" allowOverlap="1">
            <wp:simplePos x="0" y="0"/>
            <wp:positionH relativeFrom="column">
              <wp:posOffset>5520690</wp:posOffset>
            </wp:positionH>
            <wp:positionV relativeFrom="paragraph">
              <wp:posOffset>-294640</wp:posOffset>
            </wp:positionV>
            <wp:extent cx="844550" cy="522605"/>
            <wp:effectExtent l="0" t="0" r="0" b="0"/>
            <wp:wrapSquare wrapText="largest"/>
            <wp:docPr id="6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318" t="35128" r="63856" b="51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a) Quel est le taux de réduction de déchets visé par Sabrina ?………………………………………………………………………………………...</w:t>
      </w:r>
    </w:p>
    <w:p w:rsidR="007F09DF" w:rsidRDefault="00D03630">
      <w:pPr>
        <w:pStyle w:val="Paragraphedeliste"/>
        <w:spacing w:line="276" w:lineRule="auto"/>
      </w:pPr>
      <w:r>
        <w:rPr>
          <w:rFonts w:ascii="Arial" w:hAnsi="Arial"/>
        </w:rPr>
        <w:t>b) Quel est le taux de sur taxe appliqué ?</w:t>
      </w:r>
    </w:p>
    <w:p w:rsidR="007F09DF" w:rsidRDefault="00D03630">
      <w:pPr>
        <w:pStyle w:val="Paragraphedeliste"/>
        <w:spacing w:line="276" w:lineRule="auto"/>
      </w:pPr>
      <w:r>
        <w:rPr>
          <w:rFonts w:ascii="Arial" w:hAnsi="Arial"/>
        </w:rPr>
        <w:t>………………………………………………………………………………………...</w:t>
      </w:r>
    </w:p>
    <w:p w:rsidR="007F09DF" w:rsidRDefault="00D03630">
      <w:pPr>
        <w:pStyle w:val="Paragraphedeliste"/>
        <w:spacing w:line="276" w:lineRule="auto"/>
        <w:rPr>
          <w:rFonts w:ascii="Arial" w:hAnsi="Arial"/>
        </w:rPr>
      </w:pPr>
      <w:r>
        <w:rPr>
          <w:rFonts w:ascii="Arial" w:hAnsi="Arial"/>
          <w:noProof/>
          <w:lang w:val="fr-FR" w:eastAsia="fr-FR" w:bidi="ar-SA"/>
        </w:rPr>
        <w:drawing>
          <wp:anchor distT="0" distB="0" distL="0" distR="0" simplePos="0" relativeHeight="251653120" behindDoc="0" locked="0" layoutInCell="0" allowOverlap="1">
            <wp:simplePos x="0" y="0"/>
            <wp:positionH relativeFrom="column">
              <wp:posOffset>5702935</wp:posOffset>
            </wp:positionH>
            <wp:positionV relativeFrom="paragraph">
              <wp:posOffset>57785</wp:posOffset>
            </wp:positionV>
            <wp:extent cx="844550" cy="522605"/>
            <wp:effectExtent l="0" t="0" r="0" b="0"/>
            <wp:wrapSquare wrapText="largest"/>
            <wp:docPr id="7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318" t="35128" r="63856" b="51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09DF" w:rsidRDefault="00D03630">
      <w:pPr>
        <w:pStyle w:val="Paragraphedeliste"/>
        <w:numPr>
          <w:ilvl w:val="0"/>
          <w:numId w:val="2"/>
        </w:numPr>
        <w:spacing w:line="276" w:lineRule="auto"/>
      </w:pPr>
      <w:r>
        <w:rPr>
          <w:rFonts w:ascii="Arial" w:hAnsi="Arial"/>
        </w:rPr>
        <w:t>a) Quelle est la quantité de déchets produite par Sabrina au mois de Février ?</w:t>
      </w:r>
    </w:p>
    <w:p w:rsidR="007F09DF" w:rsidRDefault="00D03630">
      <w:pPr>
        <w:pStyle w:val="Paragraphedeliste"/>
        <w:spacing w:line="276" w:lineRule="auto"/>
      </w:pPr>
      <w:r>
        <w:rPr>
          <w:rFonts w:ascii="Arial" w:hAnsi="Arial"/>
        </w:rPr>
        <w:t>………………………………………………………………………………………...</w:t>
      </w:r>
    </w:p>
    <w:p w:rsidR="007F09DF" w:rsidRDefault="00D03630">
      <w:pPr>
        <w:pStyle w:val="Paragraphedeliste"/>
        <w:spacing w:line="276" w:lineRule="auto"/>
      </w:pPr>
      <w:r>
        <w:rPr>
          <w:rFonts w:ascii="Arial" w:hAnsi="Arial"/>
        </w:rPr>
        <w:t>b) Quelle est la quantité de déchets produite par Sabrina au mois de Mars ?</w:t>
      </w:r>
    </w:p>
    <w:p w:rsidR="007F09DF" w:rsidRDefault="00D03630">
      <w:pPr>
        <w:pStyle w:val="Paragraphedeliste"/>
        <w:spacing w:line="276" w:lineRule="auto"/>
      </w:pPr>
      <w:r>
        <w:rPr>
          <w:rFonts w:ascii="Arial" w:hAnsi="Arial"/>
        </w:rPr>
        <w:t>…………………………………………………………………………………………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numPr>
          <w:ilvl w:val="0"/>
          <w:numId w:val="2"/>
        </w:numPr>
        <w:spacing w:line="276" w:lineRule="auto"/>
      </w:pPr>
      <w:r>
        <w:rPr>
          <w:noProof/>
          <w:lang w:val="fr-FR" w:eastAsia="fr-FR" w:bidi="ar-SA"/>
        </w:rPr>
        <w:drawing>
          <wp:anchor distT="0" distB="0" distL="0" distR="0" simplePos="0" relativeHeight="251654144" behindDoc="0" locked="0" layoutInCell="0" allowOverlap="1">
            <wp:simplePos x="0" y="0"/>
            <wp:positionH relativeFrom="column">
              <wp:posOffset>5702935</wp:posOffset>
            </wp:positionH>
            <wp:positionV relativeFrom="paragraph">
              <wp:posOffset>-21590</wp:posOffset>
            </wp:positionV>
            <wp:extent cx="844550" cy="522605"/>
            <wp:effectExtent l="0" t="0" r="0" b="0"/>
            <wp:wrapSquare wrapText="largest"/>
            <wp:docPr id="8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318" t="35128" r="63856" b="51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Calculer 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11.7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>=…………….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10.53</m:t>
            </m:r>
          </m:num>
          <m:den>
            <m:r>
              <w:rPr>
                <w:rFonts w:ascii="Cambria Math" w:hAnsi="Cambria Math"/>
              </w:rPr>
              <m:t>11.7</m:t>
            </m:r>
          </m:den>
        </m:f>
        <m:r>
          <w:rPr>
            <w:rFonts w:ascii="Cambria Math" w:hAnsi="Cambria Math"/>
          </w:rPr>
          <m:t>=…………….</m:t>
        </m:r>
      </m:oMath>
    </w:p>
    <w:p w:rsidR="007F09DF" w:rsidRDefault="00D03630">
      <w:pPr>
        <w:pStyle w:val="Paragraphedeliste"/>
        <w:spacing w:line="276" w:lineRule="auto"/>
      </w:pPr>
      <w:r>
        <w:rPr>
          <w:rFonts w:ascii="Arial" w:hAnsi="Arial"/>
        </w:rPr>
        <w:t>Que constatez-vous ? ……………………………………………………………………………………………………………………………………………………………………………………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numPr>
          <w:ilvl w:val="0"/>
          <w:numId w:val="2"/>
        </w:numPr>
        <w:spacing w:line="276" w:lineRule="auto"/>
      </w:pPr>
      <w:r>
        <w:rPr>
          <w:rFonts w:ascii="Arial" w:hAnsi="Arial"/>
          <w:noProof/>
          <w:lang w:val="fr-FR" w:eastAsia="fr-FR" w:bidi="ar-SA"/>
        </w:rPr>
        <w:drawing>
          <wp:anchor distT="0" distB="0" distL="0" distR="0" simplePos="0" relativeHeight="251666432" behindDoc="0" locked="0" layoutInCell="0" allowOverlap="1">
            <wp:simplePos x="0" y="0"/>
            <wp:positionH relativeFrom="column">
              <wp:posOffset>5605145</wp:posOffset>
            </wp:positionH>
            <wp:positionV relativeFrom="paragraph">
              <wp:posOffset>203835</wp:posOffset>
            </wp:positionV>
            <wp:extent cx="937260" cy="520700"/>
            <wp:effectExtent l="19050" t="0" r="0" b="0"/>
            <wp:wrapSquare wrapText="largest"/>
            <wp:docPr id="19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631" t="52579" r="63079" b="35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On appelle U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la quantité de déchets produite par Sabrina au mois de Janvier.</w:t>
      </w:r>
    </w:p>
    <w:p w:rsidR="007F09DF" w:rsidRDefault="00D03630" w:rsidP="00D03630">
      <w:pPr>
        <w:spacing w:line="276" w:lineRule="auto"/>
      </w:pPr>
      <w:r w:rsidRPr="00D03630">
        <w:rPr>
          <w:rFonts w:ascii="Arial" w:hAnsi="Arial"/>
        </w:rPr>
        <w:t>Compléter les phrases suivantes :</w:t>
      </w:r>
    </w:p>
    <w:p w:rsidR="007F09DF" w:rsidRDefault="00D03630">
      <w:pPr>
        <w:pStyle w:val="Paragraphedeliste"/>
        <w:spacing w:line="276" w:lineRule="auto"/>
        <w:ind w:left="777"/>
      </w:pPr>
      <w:r>
        <w:rPr>
          <w:rFonts w:ascii="Arial" w:hAnsi="Arial"/>
        </w:rPr>
        <w:t>U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est la  quantité de déchets produite par Sabrina au mois de …………………….</w:t>
      </w:r>
    </w:p>
    <w:p w:rsidR="007F09DF" w:rsidRDefault="00D03630">
      <w:pPr>
        <w:pStyle w:val="Paragraphedeliste"/>
        <w:spacing w:line="276" w:lineRule="auto"/>
        <w:ind w:left="777"/>
      </w:pPr>
      <w:r>
        <w:rPr>
          <w:rFonts w:ascii="Arial" w:hAnsi="Arial"/>
        </w:rPr>
        <w:t>U</w:t>
      </w:r>
      <w:r>
        <w:rPr>
          <w:rFonts w:ascii="Arial" w:hAnsi="Arial"/>
          <w:vertAlign w:val="subscript"/>
        </w:rPr>
        <w:t>3</w:t>
      </w:r>
      <w:r w:rsidRPr="00D03630">
        <w:rPr>
          <w:noProof/>
          <w:lang w:val="fr-FR" w:eastAsia="fr-FR" w:bidi="ar-SA"/>
        </w:rPr>
        <w:drawing>
          <wp:anchor distT="0" distB="0" distL="0" distR="0" simplePos="0" relativeHeight="251668480" behindDoc="0" locked="0" layoutInCell="0" allowOverlap="1">
            <wp:simplePos x="0" y="0"/>
            <wp:positionH relativeFrom="column">
              <wp:posOffset>5919219</wp:posOffset>
            </wp:positionH>
            <wp:positionV relativeFrom="paragraph">
              <wp:posOffset>645647</wp:posOffset>
            </wp:positionV>
            <wp:extent cx="829339" cy="595424"/>
            <wp:effectExtent l="0" t="0" r="0" b="0"/>
            <wp:wrapSquare wrapText="largest"/>
            <wp:docPr id="20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5104" t="47628" r="63386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est la ………………………………………………………………………………    .…………………………………</w:t>
      </w:r>
    </w:p>
    <w:p w:rsidR="007F09DF" w:rsidRDefault="00D03630">
      <w:pPr>
        <w:pStyle w:val="Paragraphedeliste"/>
        <w:numPr>
          <w:ilvl w:val="0"/>
          <w:numId w:val="2"/>
        </w:numPr>
        <w:spacing w:line="276" w:lineRule="auto"/>
      </w:pPr>
      <w:r>
        <w:rPr>
          <w:rFonts w:ascii="Arial" w:hAnsi="Arial"/>
        </w:rPr>
        <w:t>En vous aidant de la question 3, cocher la bonne réponse :</w:t>
      </w:r>
    </w:p>
    <w:p w:rsidR="007F09DF" w:rsidRDefault="007F09DF">
      <w:pPr>
        <w:pStyle w:val="Paragraphedeliste"/>
        <w:spacing w:line="276" w:lineRule="auto"/>
        <w:ind w:left="1440"/>
        <w:rPr>
          <w:rFonts w:ascii="Arial" w:hAnsi="Arial"/>
        </w:rPr>
      </w:pPr>
    </w:p>
    <w:p w:rsidR="007F09DF" w:rsidRDefault="007F09DF">
      <w:pPr>
        <w:pStyle w:val="Paragraphedeliste"/>
        <w:spacing w:line="276" w:lineRule="auto"/>
        <w:ind w:left="777"/>
      </w:pPr>
      <w:r>
        <w:object w:dxaOrig="210" w:dyaOrig="165">
          <v:shape id="_x0000_i1058" type="#_x0000_t75" style="width:7.55pt;height:8.35pt" o:ole="">
            <v:imagedata r:id="rId21" o:title=""/>
          </v:shape>
          <w:control r:id="rId22" w:name="Case à cocher 2" w:shapeid="_x0000_i1058"/>
        </w:object>
      </w:r>
      <w:r w:rsidR="00D03630">
        <w:rPr>
          <w:rFonts w:ascii="Arial" w:hAnsi="Arial"/>
        </w:rPr>
        <w:t>U</w:t>
      </w:r>
      <w:r w:rsidR="00D03630">
        <w:rPr>
          <w:rFonts w:ascii="Arial" w:hAnsi="Arial"/>
          <w:vertAlign w:val="subscript"/>
        </w:rPr>
        <w:t>4</w:t>
      </w:r>
      <w:r w:rsidR="00D03630">
        <w:rPr>
          <w:rFonts w:ascii="Arial" w:hAnsi="Arial"/>
        </w:rPr>
        <w:t xml:space="preserve"> = 10.53 x 0.9</w:t>
      </w:r>
      <w:r w:rsidR="00D03630">
        <w:rPr>
          <w:rFonts w:ascii="Arial" w:hAnsi="Arial"/>
        </w:rPr>
        <w:tab/>
      </w:r>
      <w:r w:rsidR="00D03630">
        <w:rPr>
          <w:rFonts w:ascii="Arial" w:hAnsi="Arial"/>
        </w:rPr>
        <w:tab/>
      </w:r>
      <w:r>
        <w:object w:dxaOrig="210" w:dyaOrig="165">
          <v:shape id="_x0000_i1060" type="#_x0000_t75" style="width:9.2pt;height:10.05pt" o:ole="">
            <v:imagedata r:id="rId23" o:title=""/>
          </v:shape>
          <w:control r:id="rId24" w:name="Case à cocher 3" w:shapeid="_x0000_i1060"/>
        </w:object>
      </w:r>
      <w:r w:rsidR="00D03630">
        <w:rPr>
          <w:rFonts w:ascii="Arial" w:hAnsi="Arial"/>
        </w:rPr>
        <w:t xml:space="preserve">  U</w:t>
      </w:r>
      <w:r w:rsidR="00D03630">
        <w:rPr>
          <w:rFonts w:ascii="Arial" w:hAnsi="Arial"/>
          <w:vertAlign w:val="subscript"/>
        </w:rPr>
        <w:t>4</w:t>
      </w:r>
      <w:r w:rsidR="00D03630">
        <w:rPr>
          <w:rFonts w:ascii="Arial" w:hAnsi="Arial"/>
        </w:rPr>
        <w:t xml:space="preserve"> = 10.53 </w:t>
      </w:r>
      <w:r w:rsidR="00D03630">
        <w:rPr>
          <w:rFonts w:ascii="Arial" w:hAnsi="Arial" w:cs="Arial"/>
        </w:rPr>
        <w:t>÷</w:t>
      </w:r>
      <w:r w:rsidR="00D03630">
        <w:rPr>
          <w:rFonts w:ascii="Arial" w:hAnsi="Arial"/>
        </w:rPr>
        <w:t xml:space="preserve"> 0.9</w:t>
      </w:r>
      <w:r w:rsidR="00D03630">
        <w:rPr>
          <w:rFonts w:ascii="Arial" w:hAnsi="Arial"/>
        </w:rPr>
        <w:tab/>
      </w:r>
      <w:r w:rsidR="00D03630">
        <w:rPr>
          <w:rFonts w:ascii="Arial" w:hAnsi="Arial"/>
        </w:rPr>
        <w:tab/>
      </w:r>
      <w:r>
        <w:object w:dxaOrig="210" w:dyaOrig="165">
          <v:shape id="_x0000_i1062" type="#_x0000_t75" style="width:9.2pt;height:10.05pt" o:ole="">
            <v:imagedata r:id="rId23" o:title=""/>
          </v:shape>
          <w:control r:id="rId25" w:name="Case à cocher 4" w:shapeid="_x0000_i1062"/>
        </w:object>
      </w:r>
      <w:r w:rsidR="00D03630">
        <w:rPr>
          <w:rFonts w:ascii="Arial" w:hAnsi="Arial"/>
        </w:rPr>
        <w:t xml:space="preserve">  U</w:t>
      </w:r>
      <w:r w:rsidR="00D03630">
        <w:rPr>
          <w:rFonts w:ascii="Arial" w:hAnsi="Arial"/>
          <w:vertAlign w:val="subscript"/>
        </w:rPr>
        <w:t>4</w:t>
      </w:r>
      <w:r w:rsidR="00D03630">
        <w:rPr>
          <w:rFonts w:ascii="Arial" w:hAnsi="Arial"/>
        </w:rPr>
        <w:t xml:space="preserve"> = 10.53 – 0.9</w:t>
      </w:r>
    </w:p>
    <w:p w:rsidR="007F09DF" w:rsidRDefault="00C669BD">
      <w:pPr>
        <w:pStyle w:val="Paragraphedeliste"/>
        <w:spacing w:line="276" w:lineRule="auto"/>
        <w:rPr>
          <w:rFonts w:ascii="Arial" w:hAnsi="Arial"/>
        </w:rPr>
      </w:pPr>
      <w:r>
        <w:rPr>
          <w:rFonts w:ascii="Arial" w:hAnsi="Arial"/>
          <w:noProof/>
          <w:lang w:val="fr-FR" w:eastAsia="fr-FR" w:bidi="ar-SA"/>
        </w:rPr>
        <w:pict>
          <v:roundrect id="_x0000_s1040" style="position:absolute;left:0;text-align:left;margin-left:405.5pt;margin-top:13.05pt;width:25.95pt;height:22.6pt;z-index:251672576;v-text-anchor:middle" arcsize="10923f" fillcolor="white [3201]" strokecolor="black [3200]" strokeweight="2.5pt">
            <v:shadow color="#868686"/>
            <v:textbox>
              <w:txbxContent>
                <w:p w:rsidR="00C669BD" w:rsidRPr="00C669BD" w:rsidRDefault="00C669BD" w:rsidP="00C669BD">
                  <w:pPr>
                    <w:rPr>
                      <w:rFonts w:ascii="Arial Black" w:hAnsi="Arial Black"/>
                      <w:b/>
                      <w:sz w:val="32"/>
                      <w:szCs w:val="32"/>
                    </w:rPr>
                  </w:pPr>
                  <w:r w:rsidRPr="00C669BD">
                    <w:rPr>
                      <w:rFonts w:ascii="Arial Black" w:hAnsi="Arial Black"/>
                      <w:b/>
                      <w:sz w:val="32"/>
                      <w:szCs w:val="32"/>
                    </w:rPr>
                    <w:t>^^</w:t>
                  </w:r>
                </w:p>
              </w:txbxContent>
            </v:textbox>
          </v:roundrect>
        </w:pict>
      </w:r>
    </w:p>
    <w:p w:rsidR="007F09DF" w:rsidRDefault="00C669BD">
      <w:pPr>
        <w:pStyle w:val="Paragraphedeliste"/>
        <w:numPr>
          <w:ilvl w:val="0"/>
          <w:numId w:val="2"/>
        </w:numPr>
        <w:spacing w:line="276" w:lineRule="auto"/>
        <w:rPr>
          <w:rFonts w:ascii="Arial" w:hAnsi="Arial"/>
        </w:rPr>
      </w:pPr>
      <w:r>
        <w:rPr>
          <w:rFonts w:ascii="Arial" w:hAnsi="Arial"/>
          <w:noProof/>
          <w:lang w:val="fr-FR" w:eastAsia="fr-FR" w:bidi="ar-SA"/>
        </w:rPr>
        <w:pict>
          <v:roundrect id="_x0000_s1041" style="position:absolute;left:0;text-align:left;margin-left:67.3pt;margin-top:14.75pt;width:31pt;height:21.75pt;z-index:251673600;v-text-anchor:middle" arcsize="10923f" fillcolor="white [3201]" strokecolor="black [3200]" strokeweight="2.5pt">
            <v:shadow color="#868686"/>
            <v:textbox>
              <w:txbxContent>
                <w:p w:rsidR="00C669BD" w:rsidRPr="00C669BD" w:rsidRDefault="00C669BD" w:rsidP="00C669BD">
                  <w:pPr>
                    <w:rPr>
                      <w:rFonts w:ascii="Arial" w:hAnsi="Arial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669BD">
                    <w:rPr>
                      <w:rFonts w:ascii="Arial" w:hAnsi="Arial"/>
                      <w:b/>
                      <w:sz w:val="20"/>
                      <w:szCs w:val="20"/>
                    </w:rPr>
                    <w:t>x</w:t>
                  </w:r>
                  <w:r w:rsidRPr="00C669BD">
                    <w:rPr>
                      <w:rFonts w:ascii="Arial" w:hAnsi="Arial"/>
                      <w:b/>
                      <w:sz w:val="20"/>
                      <w:szCs w:val="20"/>
                      <w:vertAlign w:val="superscript"/>
                    </w:rPr>
                    <w:t>y</w:t>
                  </w:r>
                  <w:proofErr w:type="spellEnd"/>
                  <w:proofErr w:type="gramEnd"/>
                </w:p>
              </w:txbxContent>
            </v:textbox>
          </v:roundrect>
        </w:pict>
      </w:r>
      <w:r w:rsidR="00D03630">
        <w:rPr>
          <w:rFonts w:ascii="Arial" w:hAnsi="Arial"/>
          <w:noProof/>
          <w:lang w:val="fr-FR" w:eastAsia="fr-FR" w:bidi="ar-SA"/>
        </w:rPr>
        <w:drawing>
          <wp:anchor distT="0" distB="0" distL="0" distR="0" simplePos="0" relativeHeight="251670528" behindDoc="0" locked="0" layoutInCell="0" allowOverlap="1">
            <wp:simplePos x="0" y="0"/>
            <wp:positionH relativeFrom="column">
              <wp:posOffset>5826125</wp:posOffset>
            </wp:positionH>
            <wp:positionV relativeFrom="paragraph">
              <wp:posOffset>27305</wp:posOffset>
            </wp:positionV>
            <wp:extent cx="836930" cy="594995"/>
            <wp:effectExtent l="19050" t="0" r="1270" b="0"/>
            <wp:wrapSquare wrapText="largest"/>
            <wp:docPr id="21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5104" t="47628" r="63386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630">
        <w:rPr>
          <w:rFonts w:ascii="Arial" w:hAnsi="Arial"/>
        </w:rPr>
        <w:t xml:space="preserve">Vérifiez </w:t>
      </w:r>
      <w:proofErr w:type="gramStart"/>
      <w:r w:rsidR="00D03630">
        <w:rPr>
          <w:rFonts w:ascii="Arial" w:hAnsi="Arial"/>
        </w:rPr>
        <w:t>que U</w:t>
      </w:r>
      <w:r w:rsidR="00D03630">
        <w:rPr>
          <w:rFonts w:ascii="Arial" w:hAnsi="Arial"/>
          <w:vertAlign w:val="subscript"/>
        </w:rPr>
        <w:t>4</w:t>
      </w:r>
      <w:proofErr w:type="gramEnd"/>
      <w:r w:rsidR="00D03630">
        <w:rPr>
          <w:rFonts w:ascii="Arial" w:hAnsi="Arial"/>
        </w:rPr>
        <w:t xml:space="preserve"> = 13 x 0,9</w:t>
      </w:r>
      <w:r w:rsidR="00D03630">
        <w:rPr>
          <w:rFonts w:ascii="Arial" w:hAnsi="Arial"/>
          <w:vertAlign w:val="superscript"/>
        </w:rPr>
        <w:t>3. .</w:t>
      </w:r>
      <w:r w:rsidR="00D03630">
        <w:rPr>
          <w:rFonts w:ascii="Arial" w:hAnsi="Arial"/>
        </w:rPr>
        <w:t xml:space="preserve">Arrondir au centième.   </w:t>
      </w:r>
      <w:r>
        <w:rPr>
          <w:rFonts w:ascii="Arial" w:hAnsi="Arial"/>
        </w:rPr>
        <w:t xml:space="preserve">(Utiliser la touche            ou                </w:t>
      </w:r>
      <w:r>
        <w:rPr>
          <w:rFonts w:ascii="Arial" w:hAnsi="Arial"/>
        </w:rPr>
        <w:tab/>
        <w:t>de la calculatrice)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  <w:noProof/>
          <w:lang w:val="fr-FR" w:eastAsia="fr-FR" w:bidi="ar-SA"/>
        </w:rPr>
        <w:drawing>
          <wp:anchor distT="0" distB="0" distL="0" distR="0" simplePos="0" relativeHeight="251657216" behindDoc="0" locked="0" layoutInCell="0" allowOverlap="1">
            <wp:simplePos x="0" y="0"/>
            <wp:positionH relativeFrom="column">
              <wp:posOffset>5687060</wp:posOffset>
            </wp:positionH>
            <wp:positionV relativeFrom="paragraph">
              <wp:posOffset>103505</wp:posOffset>
            </wp:positionV>
            <wp:extent cx="763905" cy="481965"/>
            <wp:effectExtent l="0" t="0" r="0" b="0"/>
            <wp:wrapSquare wrapText="largest"/>
            <wp:docPr id="12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797" t="68696" r="6386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09DF" w:rsidRDefault="00D03630">
      <w:pPr>
        <w:pStyle w:val="Paragraphedeliste"/>
        <w:numPr>
          <w:ilvl w:val="0"/>
          <w:numId w:val="2"/>
        </w:numPr>
        <w:spacing w:line="276" w:lineRule="auto"/>
        <w:ind w:left="340" w:firstLine="0"/>
        <w:rPr>
          <w:rFonts w:ascii="Arial" w:hAnsi="Arial"/>
        </w:rPr>
      </w:pPr>
      <w:r>
        <w:rPr>
          <w:rFonts w:ascii="Arial" w:hAnsi="Arial"/>
        </w:rPr>
        <w:t>Calculer U</w:t>
      </w:r>
      <w:r>
        <w:rPr>
          <w:rFonts w:ascii="Arial" w:hAnsi="Arial"/>
          <w:vertAlign w:val="subscript"/>
        </w:rPr>
        <w:t>5</w:t>
      </w:r>
      <w:r>
        <w:rPr>
          <w:rFonts w:ascii="Arial" w:hAnsi="Arial"/>
        </w:rPr>
        <w:t>. Arrondir au centième.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76" w:lineRule="auto"/>
        <w:ind w:left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A retenir :</w:t>
      </w:r>
    </w:p>
    <w:p w:rsidR="007F09DF" w:rsidRDefault="00D03630">
      <w:pPr>
        <w:pStyle w:val="Paragraphedelist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ab/>
        <w:t>On appelle …………………………………… de premier terme U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et de raison q toute suite de nombres pour laquelle, on passe d’un terme à l’autre en …………… toujours par le même nombre. </w:t>
      </w:r>
    </w:p>
    <w:p w:rsidR="007F09DF" w:rsidRDefault="00D03630">
      <w:pPr>
        <w:pStyle w:val="Paragraphedelist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76" w:lineRule="auto"/>
        <w:ind w:left="0"/>
        <w:jc w:val="center"/>
        <w:rPr>
          <w:rFonts w:ascii="Arial" w:hAnsi="Arial"/>
        </w:rPr>
      </w:pPr>
      <w:r>
        <w:rPr>
          <w:rFonts w:ascii="Arial" w:hAnsi="Arial"/>
        </w:rPr>
        <w:t>U</w:t>
      </w:r>
      <w:r>
        <w:rPr>
          <w:rFonts w:ascii="Arial" w:hAnsi="Arial"/>
          <w:vertAlign w:val="subscript"/>
        </w:rPr>
        <w:t>n+1</w:t>
      </w:r>
      <w:r>
        <w:rPr>
          <w:rFonts w:ascii="Arial" w:hAnsi="Arial"/>
        </w:rPr>
        <w:t xml:space="preserve"> =</w:t>
      </w:r>
    </w:p>
    <w:p w:rsidR="007F09DF" w:rsidRDefault="007F09DF">
      <w:pPr>
        <w:pStyle w:val="Paragraphedelist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76" w:lineRule="auto"/>
        <w:ind w:left="0"/>
        <w:jc w:val="center"/>
        <w:rPr>
          <w:rFonts w:ascii="Arial" w:hAnsi="Arial"/>
        </w:rPr>
      </w:pPr>
    </w:p>
    <w:p w:rsidR="007F09DF" w:rsidRDefault="00D03630">
      <w:pPr>
        <w:pStyle w:val="Paragraphedelist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76" w:lineRule="auto"/>
        <w:ind w:left="0"/>
        <w:jc w:val="center"/>
        <w:rPr>
          <w:rFonts w:ascii="Arial" w:hAnsi="Arial"/>
        </w:rPr>
      </w:pPr>
      <w:r>
        <w:rPr>
          <w:rFonts w:ascii="Arial" w:hAnsi="Arial"/>
        </w:rPr>
        <w:lastRenderedPageBreak/>
        <w:t>U</w:t>
      </w:r>
      <w:r>
        <w:rPr>
          <w:rFonts w:ascii="Arial" w:hAnsi="Arial"/>
          <w:vertAlign w:val="subscript"/>
        </w:rPr>
        <w:t>n</w:t>
      </w:r>
      <w:r>
        <w:rPr>
          <w:rFonts w:ascii="Arial" w:hAnsi="Arial"/>
        </w:rPr>
        <w:t xml:space="preserve"> = </w:t>
      </w:r>
    </w:p>
    <w:p w:rsidR="007F09DF" w:rsidRDefault="007F09DF">
      <w:pPr>
        <w:pStyle w:val="Paragraphedelist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76" w:lineRule="auto"/>
        <w:ind w:left="0"/>
        <w:jc w:val="center"/>
        <w:rPr>
          <w:rFonts w:ascii="Arial" w:hAnsi="Arial"/>
        </w:rPr>
      </w:pP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  <w:noProof/>
          <w:lang w:val="fr-FR" w:eastAsia="fr-FR" w:bidi="ar-SA"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column">
              <wp:posOffset>-705485</wp:posOffset>
            </wp:positionH>
            <wp:positionV relativeFrom="paragraph">
              <wp:posOffset>81915</wp:posOffset>
            </wp:positionV>
            <wp:extent cx="763905" cy="481965"/>
            <wp:effectExtent l="0" t="0" r="0" b="0"/>
            <wp:wrapSquare wrapText="largest"/>
            <wp:docPr id="13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797" t="68696" r="6386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7) a) A l’aide d’un tableur, reproduire le tableau s</w:t>
      </w:r>
      <w:r>
        <w:rPr>
          <w:noProof/>
          <w:lang w:val="fr-FR" w:eastAsia="fr-FR" w:bidi="ar-SA"/>
        </w:rPr>
        <w:drawing>
          <wp:anchor distT="0" distB="0" distL="0" distR="0" simplePos="0" relativeHeight="251651072" behindDoc="0" locked="0" layoutInCell="0" allowOverlap="1">
            <wp:simplePos x="0" y="0"/>
            <wp:positionH relativeFrom="column">
              <wp:posOffset>3602990</wp:posOffset>
            </wp:positionH>
            <wp:positionV relativeFrom="paragraph">
              <wp:posOffset>33655</wp:posOffset>
            </wp:positionV>
            <wp:extent cx="2599690" cy="2343150"/>
            <wp:effectExtent l="0" t="0" r="0" b="0"/>
            <wp:wrapSquare wrapText="largest"/>
            <wp:docPr id="1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t="12745" r="77014" b="50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9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uivant :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spacing w:line="276" w:lineRule="auto"/>
        <w:ind w:left="113"/>
        <w:rPr>
          <w:rFonts w:ascii="Arial" w:hAnsi="Arial"/>
        </w:rPr>
      </w:pPr>
      <w:r>
        <w:rPr>
          <w:rFonts w:ascii="Arial" w:hAnsi="Arial"/>
        </w:rPr>
        <w:t>b) Quelle formule faut-il saisir dans la case C3 ? Cocher la bonne réponse.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  <w:r>
        <w:object w:dxaOrig="210" w:dyaOrig="165">
          <v:shape id="_x0000_i1064" type="#_x0000_t75" style="width:10.05pt;height:10.05pt" o:ole="">
            <v:imagedata r:id="rId27" o:title=""/>
          </v:shape>
          <w:control r:id="rId28" w:name="Case à cocher 5" w:shapeid="_x0000_i1064"/>
        </w:object>
      </w:r>
      <w:r w:rsidR="00D03630">
        <w:rPr>
          <w:rFonts w:ascii="Arial" w:hAnsi="Arial"/>
        </w:rPr>
        <w:t>=C2+0,9</w:t>
      </w:r>
      <w:r w:rsidR="00D03630">
        <w:rPr>
          <w:rFonts w:ascii="Arial" w:hAnsi="Arial"/>
        </w:rPr>
        <w:tab/>
      </w:r>
      <w:r>
        <w:object w:dxaOrig="210" w:dyaOrig="165">
          <v:shape id="_x0000_i1066" type="#_x0000_t75" style="width:10.05pt;height:10.05pt" o:ole="">
            <v:imagedata r:id="rId27" o:title=""/>
          </v:shape>
          <w:control r:id="rId29" w:name="Case à cocher 51" w:shapeid="_x0000_i1066"/>
        </w:object>
      </w:r>
      <w:r w:rsidR="00D03630">
        <w:rPr>
          <w:rFonts w:ascii="Arial" w:hAnsi="Arial"/>
        </w:rPr>
        <w:t xml:space="preserve"> =C2/0,9</w:t>
      </w:r>
      <w:r w:rsidR="00D03630">
        <w:rPr>
          <w:rFonts w:ascii="Arial" w:hAnsi="Arial"/>
        </w:rPr>
        <w:tab/>
      </w:r>
      <w:r>
        <w:object w:dxaOrig="210" w:dyaOrig="165">
          <v:shape id="_x0000_i1068" type="#_x0000_t75" style="width:10.05pt;height:10.05pt" o:ole="">
            <v:imagedata r:id="rId27" o:title=""/>
          </v:shape>
          <w:control r:id="rId30" w:name="Case à cocher 52" w:shapeid="_x0000_i1068"/>
        </w:object>
      </w:r>
      <w:r w:rsidR="00D03630">
        <w:rPr>
          <w:rFonts w:ascii="Arial" w:hAnsi="Arial"/>
        </w:rPr>
        <w:t xml:space="preserve"> =C2*0,9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spacing w:line="276" w:lineRule="auto"/>
        <w:ind w:left="113"/>
        <w:rPr>
          <w:rFonts w:ascii="Arial" w:hAnsi="Arial"/>
        </w:rPr>
      </w:pPr>
      <w:r>
        <w:rPr>
          <w:rFonts w:ascii="Arial" w:hAnsi="Arial"/>
        </w:rPr>
        <w:t>c) Saisir la formule choisie dans la case C3.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spacing w:line="276" w:lineRule="auto"/>
        <w:ind w:left="113"/>
        <w:rPr>
          <w:rFonts w:ascii="Arial" w:hAnsi="Arial"/>
        </w:rPr>
      </w:pPr>
      <w:r>
        <w:rPr>
          <w:rFonts w:ascii="Arial" w:hAnsi="Arial"/>
        </w:rPr>
        <w:t>d) Recopier la formule jusqu’à la case C13.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spacing w:line="276" w:lineRule="auto"/>
        <w:ind w:left="113"/>
        <w:rPr>
          <w:rFonts w:ascii="Arial" w:hAnsi="Arial"/>
        </w:rPr>
      </w:pPr>
      <w:r>
        <w:rPr>
          <w:noProof/>
          <w:lang w:val="fr-FR" w:eastAsia="fr-FR" w:bidi="ar-SA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5601970</wp:posOffset>
            </wp:positionH>
            <wp:positionV relativeFrom="paragraph">
              <wp:posOffset>7620</wp:posOffset>
            </wp:positionV>
            <wp:extent cx="763905" cy="481965"/>
            <wp:effectExtent l="0" t="0" r="0" b="0"/>
            <wp:wrapSquare wrapText="largest"/>
            <wp:docPr id="15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797" t="68696" r="6386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8) a) Dans la Cellule C14 saisir la formule suivante : </w:t>
      </w:r>
      <w:r>
        <w:rPr>
          <w:rFonts w:ascii="Arial" w:hAnsi="Arial"/>
          <w:b/>
          <w:bCs/>
        </w:rPr>
        <w:t>=</w:t>
      </w:r>
      <w:proofErr w:type="gramStart"/>
      <w:r>
        <w:rPr>
          <w:rFonts w:ascii="Arial" w:hAnsi="Arial"/>
          <w:b/>
          <w:bCs/>
        </w:rPr>
        <w:t>Somme(</w:t>
      </w:r>
      <w:proofErr w:type="gramEnd"/>
      <w:r>
        <w:rPr>
          <w:rFonts w:ascii="Arial" w:hAnsi="Arial"/>
          <w:b/>
          <w:bCs/>
        </w:rPr>
        <w:t>C2:C13)</w:t>
      </w:r>
    </w:p>
    <w:p w:rsidR="007F09DF" w:rsidRDefault="007F09DF">
      <w:pPr>
        <w:pStyle w:val="Paragraphedeliste"/>
        <w:spacing w:line="276" w:lineRule="auto"/>
        <w:rPr>
          <w:b/>
          <w:bCs/>
        </w:rPr>
      </w:pPr>
    </w:p>
    <w:p w:rsidR="007F09DF" w:rsidRDefault="00D03630">
      <w:pPr>
        <w:pStyle w:val="Paragraphedeliste"/>
        <w:spacing w:line="276" w:lineRule="auto"/>
        <w:ind w:left="113"/>
        <w:rPr>
          <w:rFonts w:ascii="Arial" w:hAnsi="Arial"/>
        </w:rPr>
      </w:pPr>
      <w:r>
        <w:rPr>
          <w:rFonts w:ascii="Arial" w:hAnsi="Arial"/>
        </w:rPr>
        <w:t>b) On admet que la somme des n premiers termes d’une suite géométriques est donnée par la formule suivante 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  <m:r>
                  <w:rPr>
                    <w:rFonts w:ascii="Cambria Math" w:hAnsi="Cambria Math"/>
                  </w:rPr>
                  <m:t>-1</m:t>
                </m:r>
              </m:e>
            </m:d>
          </m:num>
          <m:den>
            <m:r>
              <w:rPr>
                <w:rFonts w:ascii="Cambria Math" w:hAnsi="Cambria Math"/>
              </w:rPr>
              <m:t>q-1</m:t>
            </m:r>
          </m:den>
        </m:f>
      </m:oMath>
    </w:p>
    <w:p w:rsidR="007F09DF" w:rsidRDefault="00D03630">
      <w:pPr>
        <w:pStyle w:val="Paragraphedeliste"/>
        <w:spacing w:line="276" w:lineRule="auto"/>
        <w:rPr>
          <w:rFonts w:ascii="Arial" w:hAnsi="Arial"/>
        </w:rPr>
      </w:pPr>
      <w:r>
        <w:rPr>
          <w:rFonts w:ascii="Arial" w:hAnsi="Arial"/>
        </w:rPr>
        <w:t>Calculer S</w:t>
      </w:r>
      <w:r>
        <w:rPr>
          <w:rFonts w:ascii="Arial" w:hAnsi="Arial"/>
          <w:vertAlign w:val="subscript"/>
        </w:rPr>
        <w:t>n</w:t>
      </w:r>
      <w:r>
        <w:rPr>
          <w:rFonts w:ascii="Arial" w:hAnsi="Arial"/>
        </w:rPr>
        <w:t xml:space="preserve"> avec U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= 13</w:t>
      </w:r>
    </w:p>
    <w:p w:rsidR="007F09DF" w:rsidRDefault="00D03630">
      <w:pPr>
        <w:pStyle w:val="Paragraphedeliste"/>
        <w:spacing w:line="276" w:lineRule="au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q = 0,9</w:t>
      </w:r>
    </w:p>
    <w:p w:rsidR="007F09DF" w:rsidRDefault="00D03630">
      <w:pPr>
        <w:pStyle w:val="Paragraphedeliste"/>
        <w:spacing w:line="276" w:lineRule="au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n = 12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rPr>
          <w:rFonts w:ascii="Arial" w:hAnsi="Arial"/>
        </w:rPr>
      </w:pPr>
      <w:r>
        <w:rPr>
          <w:rFonts w:ascii="Arial" w:hAnsi="Arial"/>
          <w:noProof/>
          <w:lang w:val="fr-FR" w:eastAsia="fr-FR" w:bidi="ar-SA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column">
              <wp:posOffset>5763260</wp:posOffset>
            </wp:positionH>
            <wp:positionV relativeFrom="paragraph">
              <wp:posOffset>21590</wp:posOffset>
            </wp:positionV>
            <wp:extent cx="829310" cy="593725"/>
            <wp:effectExtent l="0" t="0" r="0" b="0"/>
            <wp:wrapSquare wrapText="largest"/>
            <wp:docPr id="16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5104" t="47628" r="63386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c) Comparer la valeur dans la cellule C14 et la valeur obtenue à la question b.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noProof/>
          <w:lang w:val="fr-FR" w:eastAsia="fr-FR" w:bidi="ar-SA"/>
        </w:rPr>
        <w:drawing>
          <wp:anchor distT="0" distB="0" distL="0" distR="0" simplePos="0" relativeHeight="251661312" behindDoc="0" locked="0" layoutInCell="0" allowOverlap="1">
            <wp:simplePos x="0" y="0"/>
            <wp:positionH relativeFrom="column">
              <wp:posOffset>5819982</wp:posOffset>
            </wp:positionH>
            <wp:positionV relativeFrom="paragraph">
              <wp:posOffset>5789</wp:posOffset>
            </wp:positionV>
            <wp:extent cx="829339" cy="595423"/>
            <wp:effectExtent l="19050" t="0" r="8861" b="0"/>
            <wp:wrapNone/>
            <wp:docPr id="17" name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5104" t="47628" r="63386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39" cy="59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9) Répondre à la </w:t>
      </w:r>
      <w:r w:rsidR="00C669BD">
        <w:rPr>
          <w:rFonts w:ascii="Arial" w:hAnsi="Arial"/>
        </w:rPr>
        <w:t>p</w:t>
      </w:r>
      <w:r>
        <w:rPr>
          <w:rFonts w:ascii="Arial" w:hAnsi="Arial"/>
        </w:rPr>
        <w:t>roblématique.………………………………………………………………………………………………………………………………………………………………………………………………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noProof/>
          <w:lang w:val="fr-FR" w:eastAsia="fr-FR" w:bidi="ar-SA"/>
        </w:rPr>
        <w:drawing>
          <wp:anchor distT="0" distB="0" distL="0" distR="0" simplePos="0" relativeHeight="251662336" behindDoc="0" locked="0" layoutInCell="0" allowOverlap="1">
            <wp:simplePos x="0" y="0"/>
            <wp:positionH relativeFrom="column">
              <wp:posOffset>5604510</wp:posOffset>
            </wp:positionH>
            <wp:positionV relativeFrom="paragraph">
              <wp:posOffset>-10160</wp:posOffset>
            </wp:positionV>
            <wp:extent cx="817880" cy="525145"/>
            <wp:effectExtent l="0" t="0" r="0" b="0"/>
            <wp:wrapNone/>
            <wp:docPr id="18" name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4797" t="64247" r="64006" b="22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D03630">
      <w:pPr>
        <w:pStyle w:val="Paragraphedeliste"/>
        <w:spacing w:line="276" w:lineRule="auto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</w:p>
    <w:p w:rsidR="007F09DF" w:rsidRDefault="007F09DF">
      <w:pPr>
        <w:pStyle w:val="Paragraphedeliste"/>
        <w:spacing w:line="276" w:lineRule="auto"/>
        <w:rPr>
          <w:rFonts w:ascii="Arial" w:hAnsi="Arial"/>
        </w:rPr>
      </w:pPr>
    </w:p>
    <w:sectPr w:rsidR="007F09DF" w:rsidSect="007F09DF">
      <w:footerReference w:type="default" r:id="rId31"/>
      <w:pgSz w:w="11906" w:h="16838"/>
      <w:pgMar w:top="1417" w:right="1417" w:bottom="1923" w:left="1417" w:header="0" w:footer="1417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630" w:rsidRDefault="00D03630" w:rsidP="007F09DF">
      <w:r>
        <w:separator/>
      </w:r>
    </w:p>
  </w:endnote>
  <w:endnote w:type="continuationSeparator" w:id="1">
    <w:p w:rsidR="00D03630" w:rsidRDefault="00D03630" w:rsidP="007F0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630" w:rsidRDefault="00D03630">
    <w:pPr>
      <w:pStyle w:val="Footer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Suites géométriques</w:t>
    </w: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fldChar w:fldCharType="begin"/>
    </w:r>
    <w:r>
      <w:rPr>
        <w:rFonts w:ascii="Comic Sans MS" w:hAnsi="Comic Sans MS"/>
        <w:sz w:val="16"/>
        <w:szCs w:val="16"/>
      </w:rPr>
      <w:instrText>PAGE</w:instrText>
    </w:r>
    <w:r>
      <w:rPr>
        <w:rFonts w:ascii="Comic Sans MS" w:hAnsi="Comic Sans MS"/>
        <w:sz w:val="16"/>
        <w:szCs w:val="16"/>
      </w:rPr>
      <w:fldChar w:fldCharType="separate"/>
    </w:r>
    <w:r w:rsidR="00C669BD">
      <w:rPr>
        <w:rFonts w:ascii="Comic Sans MS" w:hAnsi="Comic Sans MS"/>
        <w:noProof/>
        <w:sz w:val="16"/>
        <w:szCs w:val="16"/>
      </w:rPr>
      <w:t>3</w:t>
    </w:r>
    <w:r>
      <w:rPr>
        <w:rFonts w:ascii="Comic Sans MS" w:hAnsi="Comic Sans MS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630" w:rsidRDefault="00D03630" w:rsidP="007F09DF">
      <w:r>
        <w:separator/>
      </w:r>
    </w:p>
  </w:footnote>
  <w:footnote w:type="continuationSeparator" w:id="1">
    <w:p w:rsidR="00D03630" w:rsidRDefault="00D03630" w:rsidP="007F09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17.6pt;height:19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4B287642"/>
    <w:multiLevelType w:val="multilevel"/>
    <w:tmpl w:val="259E6C08"/>
    <w:lvl w:ilvl="0"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5CE34391"/>
    <w:multiLevelType w:val="multilevel"/>
    <w:tmpl w:val="A65806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D90097A"/>
    <w:multiLevelType w:val="multilevel"/>
    <w:tmpl w:val="6ABAF0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mailMerge>
    <w:mainDocumentType w:val="formLetters"/>
    <w:dataType w:val="textFile"/>
    <w:query w:val="SELECT * FROM Adresses.dbo.Groupe 2$"/>
  </w:mailMerge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9DF"/>
    <w:rsid w:val="007F09DF"/>
    <w:rsid w:val="00C669BD"/>
    <w:rsid w:val="00D03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0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val="fr-RE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16BD5"/>
    <w:rPr>
      <w:rFonts w:ascii="Tahoma" w:eastAsia="NSimSun" w:hAnsi="Tahoma" w:cs="Mangal"/>
      <w:kern w:val="2"/>
      <w:sz w:val="16"/>
      <w:szCs w:val="14"/>
      <w:lang w:val="fr-RE" w:eastAsia="zh-CN" w:bidi="hi-IN"/>
    </w:rPr>
  </w:style>
  <w:style w:type="character" w:customStyle="1" w:styleId="Caractresdenumrotation">
    <w:name w:val="Caractères de numérotation"/>
    <w:qFormat/>
    <w:rsid w:val="003A27F7"/>
  </w:style>
  <w:style w:type="paragraph" w:styleId="Titre">
    <w:name w:val="Title"/>
    <w:basedOn w:val="Normal"/>
    <w:next w:val="Corpsdetexte"/>
    <w:qFormat/>
    <w:rsid w:val="003A27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sid w:val="003A27F7"/>
    <w:pPr>
      <w:spacing w:after="140" w:line="276" w:lineRule="auto"/>
    </w:pPr>
  </w:style>
  <w:style w:type="paragraph" w:styleId="Liste">
    <w:name w:val="List"/>
    <w:basedOn w:val="Corpsdetexte"/>
    <w:rsid w:val="003A27F7"/>
    <w:rPr>
      <w:rFonts w:cs="Lucida Sans"/>
    </w:rPr>
  </w:style>
  <w:style w:type="paragraph" w:customStyle="1" w:styleId="Caption">
    <w:name w:val="Caption"/>
    <w:basedOn w:val="Normal"/>
    <w:qFormat/>
    <w:rsid w:val="003A27F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3A27F7"/>
    <w:pPr>
      <w:suppressLineNumbers/>
    </w:pPr>
    <w:rPr>
      <w:rFonts w:cs="Lucida Sans"/>
    </w:rPr>
  </w:style>
  <w:style w:type="paragraph" w:customStyle="1" w:styleId="TableParagraph">
    <w:name w:val="Table Paragraph"/>
    <w:basedOn w:val="Normal"/>
    <w:qFormat/>
    <w:rsid w:val="00C4230F"/>
    <w:pPr>
      <w:widowControl w:val="0"/>
      <w:suppressAutoHyphens w:val="0"/>
      <w:textAlignment w:val="auto"/>
    </w:pPr>
    <w:rPr>
      <w:rFonts w:ascii="Verdana" w:eastAsia="Verdana" w:hAnsi="Verdana" w:cs="Verdana"/>
      <w:kern w:val="0"/>
      <w:sz w:val="22"/>
      <w:szCs w:val="22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16BD5"/>
    <w:rPr>
      <w:rFonts w:ascii="Tahoma" w:hAnsi="Tahoma" w:cs="Mangal"/>
      <w:sz w:val="16"/>
      <w:szCs w:val="14"/>
    </w:rPr>
  </w:style>
  <w:style w:type="paragraph" w:styleId="Paragraphedeliste">
    <w:name w:val="List Paragraph"/>
    <w:basedOn w:val="Normal"/>
    <w:uiPriority w:val="34"/>
    <w:qFormat/>
    <w:rsid w:val="008D33F0"/>
    <w:pPr>
      <w:ind w:left="720"/>
      <w:contextualSpacing/>
    </w:pPr>
    <w:rPr>
      <w:rFonts w:cs="Mangal"/>
      <w:szCs w:val="21"/>
    </w:rPr>
  </w:style>
  <w:style w:type="paragraph" w:customStyle="1" w:styleId="En-tteetpieddepage">
    <w:name w:val="En-tête et pied de page"/>
    <w:basedOn w:val="Normal"/>
    <w:qFormat/>
    <w:rsid w:val="003A27F7"/>
    <w:pPr>
      <w:suppressLineNumbers/>
      <w:tabs>
        <w:tab w:val="center" w:pos="4536"/>
        <w:tab w:val="right" w:pos="9072"/>
      </w:tabs>
    </w:pPr>
  </w:style>
  <w:style w:type="paragraph" w:customStyle="1" w:styleId="Footer">
    <w:name w:val="Footer"/>
    <w:basedOn w:val="En-tteetpieddepage"/>
    <w:rsid w:val="003A27F7"/>
  </w:style>
  <w:style w:type="table" w:customStyle="1" w:styleId="Grilledutableau1">
    <w:name w:val="Grille du tableau1"/>
    <w:basedOn w:val="TableauNormal"/>
    <w:uiPriority w:val="59"/>
    <w:rsid w:val="00084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84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control" Target="activeX/activeX5.xml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control" Target="activeX/activeX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image" Target="media/image9.png"/><Relationship Id="rId29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control" Target="activeX/activeX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control" Target="activeX/activeX9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3.xml"/><Relationship Id="rId22" Type="http://schemas.openxmlformats.org/officeDocument/2006/relationships/control" Target="activeX/activeX6.xml"/><Relationship Id="rId27" Type="http://schemas.openxmlformats.org/officeDocument/2006/relationships/image" Target="media/image13.wmf"/><Relationship Id="rId30" Type="http://schemas.openxmlformats.org/officeDocument/2006/relationships/control" Target="activeX/activeX1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83;293"/>
  <ax:ocxPr ax:name="Value" ax:value="1"/>
  <ax:ocxPr ax:name="Caption" ax:value="Case à cocher"/>
  <ax:ocxPr ax:name="SpecialEffect" ax:value="1"/>
  <ax:ocxPr ax:name="FontEffects" ax:value="0"/>
  <ax:ocxPr ax:name="FontHeight" ax:value="180"/>
</ax:ocx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53;353"/>
  <ax:ocxPr ax:name="Value" ax:value="0"/>
  <ax:ocxPr ax:name="Caption" ax:value="Case à cocher"/>
  <ax:ocxPr ax:name="SpecialEffect" ax:value="1"/>
  <ax:ocxPr ax:name="FontEffects" ax:value="0"/>
  <ax:ocxPr ax:name="FontHeight" ax:value="180"/>
</ax:ocx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53;353"/>
  <ax:ocxPr ax:name="Value" ax:value="0"/>
  <ax:ocxPr ax:name="Caption" ax:value="Case à cocher"/>
  <ax:ocxPr ax:name="SpecialEffect" ax:value="1"/>
  <ax:ocxPr ax:name="FontEffects" ax:value="0"/>
  <ax:ocxPr ax:name="FontHeight" ax:value="180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83;293"/>
  <ax:ocxPr ax:name="Value" ax:value="1"/>
  <ax:ocxPr ax:name="Caption" ax:value="Case à cocher"/>
  <ax:ocxPr ax:name="SpecialEffect" ax:value="1"/>
  <ax:ocxPr ax:name="FontEffects" ax:value="0"/>
  <ax:ocxPr ax:name="FontHeight" ax:value="180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83;293"/>
  <ax:ocxPr ax:name="Value" ax:value="1"/>
  <ax:ocxPr ax:name="Caption" ax:value="Case à cocher"/>
  <ax:ocxPr ax:name="SpecialEffect" ax:value="1"/>
  <ax:ocxPr ax:name="FontEffects" ax:value="0"/>
  <ax:ocxPr ax:name="FontHeight" ax:value="180"/>
</ax:ocx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14;335"/>
  <ax:ocxPr ax:name="Value" ax:value="1"/>
  <ax:ocxPr ax:name="Caption" ax:value="Case à cocher"/>
  <ax:ocxPr ax:name="SpecialEffect" ax:value="1"/>
  <ax:ocxPr ax:name="FontEffects" ax:value="0"/>
  <ax:ocxPr ax:name="FontHeight" ax:value="180"/>
</ax:ocx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457;404"/>
  <ax:ocxPr ax:name="Value" ax:value="1"/>
  <ax:ocxPr ax:name="Caption" ax:value="Case à cocher"/>
  <ax:ocxPr ax:name="SpecialEffect" ax:value="1"/>
  <ax:ocxPr ax:name="FontEffects" ax:value="0"/>
  <ax:ocxPr ax:name="FontHeight" ax:value="180"/>
</ax:ocx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265;293"/>
  <ax:ocxPr ax:name="Value" ax:value="0"/>
  <ax:ocxPr ax:name="Caption" ax:value="Case à cocher"/>
  <ax:ocxPr ax:name="SpecialEffect" ax:value="1"/>
  <ax:ocxPr ax:name="FontEffects" ax:value="0"/>
  <ax:ocxPr ax:name="FontHeight" ax:value="180"/>
</ax:ocx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23;353"/>
  <ax:ocxPr ax:name="Value" ax:value="0"/>
  <ax:ocxPr ax:name="Caption" ax:value="Case à cocher"/>
  <ax:ocxPr ax:name="SpecialEffect" ax:value="1"/>
  <ax:ocxPr ax:name="FontEffects" ax:value="0"/>
  <ax:ocxPr ax:name="FontHeight" ax:value="180"/>
</ax:ocx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23;353"/>
  <ax:ocxPr ax:name="Value" ax:value="0"/>
  <ax:ocxPr ax:name="Caption" ax:value="Case à cocher"/>
  <ax:ocxPr ax:name="SpecialEffect" ax:value="1"/>
  <ax:ocxPr ax:name="FontEffects" ax:value="0"/>
  <ax:ocxPr ax:name="FontHeight" ax:value="180"/>
</ax:ocx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38199579"/>
  <ax:ocxPr ax:name="BackColor" ax:value="50331647"/>
  <ax:ocxPr ax:name="ForeColor" ax:value="33554432"/>
  <ax:ocxPr ax:name="DisplayStyle" ax:value="4"/>
  <ax:ocxPr ax:name="Size" ax:value="353;353"/>
  <ax:ocxPr ax:name="Value" ax:value="0"/>
  <ax:ocxPr ax:name="Caption" ax:value="Case à cocher"/>
  <ax:ocxPr ax:name="SpecialEffect" ax:value="1"/>
  <ax:ocxPr ax:name="FontEffects" ax:value="0"/>
  <ax:ocxPr ax:name="FontHeight" ax:value="180"/>
</ax:ocx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D878-7E06-4220-8E65-3F77A044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615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rontaunay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mblard</dc:creator>
  <dc:description/>
  <cp:lastModifiedBy>Etablissement</cp:lastModifiedBy>
  <cp:revision>9</cp:revision>
  <dcterms:created xsi:type="dcterms:W3CDTF">2023-02-01T05:11:00Z</dcterms:created>
  <dcterms:modified xsi:type="dcterms:W3CDTF">2023-05-30T04:19:00Z</dcterms:modified>
  <dc:language>fr-FR</dc:language>
</cp:coreProperties>
</file>