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9F4" w:rsidRDefault="005619F4">
      <w:pPr>
        <w:pStyle w:val="Corpsdetexte"/>
        <w:spacing w:before="10" w:after="1"/>
        <w:ind w:right="378"/>
        <w:rPr>
          <w:sz w:val="26"/>
        </w:rPr>
      </w:pPr>
    </w:p>
    <w:p w:rsidR="005619F4" w:rsidRDefault="0050230D">
      <w:pPr>
        <w:pStyle w:val="Corpsdetexte"/>
        <w:ind w:left="115"/>
        <w:rPr>
          <w:sz w:val="20"/>
        </w:rPr>
      </w:pPr>
      <w:r>
        <w:rPr>
          <w:sz w:val="20"/>
        </w:rPr>
      </w:r>
      <w:r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hape 0" o:spid="_x0000_s1026" type="#_x0000_t202" style="width:736.9pt;height:34.1pt;visibility:visible;mso-wrap-distance-left:0;mso-wrap-distance-right:0;mso-position-horizontal-relative:char;mso-position-vertical-relative:line" filled="f" strokeweight=".48pt">
            <v:textbox inset="0,0,0,0">
              <w:txbxContent>
                <w:p w:rsidR="005619F4" w:rsidRDefault="008A0610" w:rsidP="0025370C">
                  <w:pPr>
                    <w:pStyle w:val="Heading1"/>
                    <w:spacing w:before="120"/>
                    <w:jc w:val="center"/>
                  </w:pPr>
                  <w:r>
                    <w:t>Scénario</w:t>
                  </w:r>
                  <w:r w:rsidR="00D2482A">
                    <w:t xml:space="preserve"> </w:t>
                  </w:r>
                  <w:r>
                    <w:t>de la séquence</w:t>
                  </w:r>
                </w:p>
              </w:txbxContent>
            </v:textbox>
          </v:shape>
        </w:pict>
      </w:r>
    </w:p>
    <w:p w:rsidR="005619F4" w:rsidRPr="0025370C" w:rsidRDefault="008A0610" w:rsidP="0025370C">
      <w:pPr>
        <w:spacing w:before="240" w:after="120"/>
        <w:jc w:val="both"/>
        <w:rPr>
          <w:rFonts w:ascii="Comic Sans MS" w:hAnsi="Comic Sans MS"/>
          <w:b/>
          <w:sz w:val="28"/>
          <w:szCs w:val="28"/>
        </w:rPr>
      </w:pPr>
      <w:r>
        <w:rPr>
          <w:b/>
          <w:sz w:val="24"/>
          <w:u w:val="single"/>
        </w:rPr>
        <w:t>Titre</w:t>
      </w:r>
      <w:r w:rsidR="0025370C" w:rsidRPr="0025370C">
        <w:rPr>
          <w:b/>
          <w:sz w:val="24"/>
        </w:rPr>
        <w:t xml:space="preserve"> </w:t>
      </w:r>
      <w:r>
        <w:rPr>
          <w:b/>
          <w:sz w:val="24"/>
        </w:rPr>
        <w:t>:</w:t>
      </w:r>
      <w:r w:rsidR="0025370C">
        <w:rPr>
          <w:b/>
          <w:sz w:val="24"/>
        </w:rPr>
        <w:t xml:space="preserve"> </w:t>
      </w:r>
      <w:r w:rsidR="0025370C" w:rsidRPr="0025370C">
        <w:rPr>
          <w:b/>
          <w:sz w:val="24"/>
          <w:szCs w:val="24"/>
        </w:rPr>
        <w:t>Transporter l’énergie sous forme électrique</w:t>
      </w:r>
    </w:p>
    <w:p w:rsidR="005619F4" w:rsidRDefault="005619F4">
      <w:pPr>
        <w:pStyle w:val="Corpsdetexte"/>
        <w:spacing w:before="2"/>
        <w:rPr>
          <w:sz w:val="21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750"/>
      </w:tblGrid>
      <w:tr w:rsidR="005619F4" w:rsidTr="0025370C">
        <w:trPr>
          <w:trHeight w:val="943"/>
        </w:trPr>
        <w:tc>
          <w:tcPr>
            <w:tcW w:w="14750" w:type="dxa"/>
            <w:noWrap/>
          </w:tcPr>
          <w:p w:rsidR="00BA69C3" w:rsidRPr="00BA69C3" w:rsidRDefault="008A0610" w:rsidP="00BA69C3">
            <w:pPr>
              <w:jc w:val="both"/>
              <w:rPr>
                <w:b/>
                <w:sz w:val="24"/>
              </w:rPr>
            </w:pPr>
            <w:r w:rsidRPr="00BA69C3">
              <w:rPr>
                <w:b/>
                <w:sz w:val="24"/>
                <w:shd w:val="clear" w:color="auto" w:fill="E9CFFA"/>
              </w:rPr>
              <w:t>Objectifs </w:t>
            </w:r>
            <w:r w:rsidRPr="00BA69C3">
              <w:rPr>
                <w:b/>
                <w:sz w:val="24"/>
              </w:rPr>
              <w:t>:</w:t>
            </w:r>
            <w:r w:rsidR="0025370C" w:rsidRPr="00BA69C3">
              <w:rPr>
                <w:b/>
                <w:sz w:val="24"/>
              </w:rPr>
              <w:t xml:space="preserve"> </w:t>
            </w:r>
            <w:r w:rsidR="00BA69C3" w:rsidRPr="00BA69C3">
              <w:rPr>
                <w:sz w:val="24"/>
                <w:szCs w:val="24"/>
              </w:rPr>
              <w:t>- Mettre en évidence expérimentalement le rôle d’abaisseur ou d’élévateur de tension d’un transformateur.</w:t>
            </w:r>
            <w:r w:rsidR="00BA69C3" w:rsidRPr="00BA69C3">
              <w:rPr>
                <w:b/>
                <w:sz w:val="24"/>
              </w:rPr>
              <w:t xml:space="preserve"> </w:t>
            </w:r>
          </w:p>
          <w:p w:rsidR="0025370C" w:rsidRPr="00BA69C3" w:rsidRDefault="00BA69C3" w:rsidP="0025370C">
            <w:pPr>
              <w:jc w:val="both"/>
              <w:rPr>
                <w:sz w:val="24"/>
                <w:szCs w:val="24"/>
              </w:rPr>
            </w:pPr>
            <w:r w:rsidRPr="00BA69C3">
              <w:rPr>
                <w:sz w:val="24"/>
                <w:szCs w:val="24"/>
              </w:rPr>
              <w:t xml:space="preserve">                  </w:t>
            </w:r>
            <w:r w:rsidR="0025370C" w:rsidRPr="00BA69C3">
              <w:rPr>
                <w:sz w:val="24"/>
                <w:szCs w:val="24"/>
              </w:rPr>
              <w:t xml:space="preserve">- Justifier l’intérêt du transport d’énergie électrique à grande distance sous haute tension. </w:t>
            </w:r>
          </w:p>
          <w:p w:rsidR="005619F4" w:rsidRPr="00BA69C3" w:rsidRDefault="00BA69C3" w:rsidP="0025370C">
            <w:pPr>
              <w:jc w:val="both"/>
              <w:rPr>
                <w:sz w:val="24"/>
                <w:szCs w:val="24"/>
              </w:rPr>
            </w:pPr>
            <w:r w:rsidRPr="00BA69C3">
              <w:rPr>
                <w:b/>
                <w:sz w:val="24"/>
              </w:rPr>
              <w:t xml:space="preserve">                  </w:t>
            </w:r>
            <w:r w:rsidRPr="00BA69C3">
              <w:rPr>
                <w:sz w:val="24"/>
              </w:rPr>
              <w:t>-</w:t>
            </w:r>
            <w:r w:rsidRPr="00BA69C3">
              <w:rPr>
                <w:b/>
                <w:sz w:val="24"/>
              </w:rPr>
              <w:t xml:space="preserve"> </w:t>
            </w:r>
            <w:r w:rsidRPr="00BA69C3">
              <w:rPr>
                <w:sz w:val="24"/>
                <w:szCs w:val="24"/>
              </w:rPr>
              <w:t>Représenter le schéma simplifié d’un réseau de distribution d’énergie électrique à l’échelle d’un pays et d’une installation domestique.</w:t>
            </w:r>
          </w:p>
        </w:tc>
      </w:tr>
      <w:tr w:rsidR="005619F4">
        <w:trPr>
          <w:trHeight w:val="825"/>
        </w:trPr>
        <w:tc>
          <w:tcPr>
            <w:tcW w:w="14750" w:type="dxa"/>
            <w:noWrap/>
          </w:tcPr>
          <w:p w:rsidR="005619F4" w:rsidRDefault="005619F4">
            <w:pPr>
              <w:pStyle w:val="TableParagraph"/>
              <w:spacing w:before="9"/>
              <w:rPr>
                <w:sz w:val="20"/>
              </w:rPr>
            </w:pPr>
          </w:p>
          <w:p w:rsidR="00D2482A" w:rsidRDefault="008A0610">
            <w:pPr>
              <w:pStyle w:val="TableParagraph"/>
              <w:tabs>
                <w:tab w:val="left" w:pos="1987"/>
              </w:tabs>
              <w:ind w:left="108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  <w:shd w:val="clear" w:color="auto" w:fill="E9CFFA"/>
              </w:rPr>
              <w:t>Problématique</w:t>
            </w:r>
            <w:r w:rsidR="00BA69C3">
              <w:rPr>
                <w:rFonts w:ascii="Calibri" w:hAnsi="Calibri"/>
                <w:b/>
                <w:sz w:val="24"/>
              </w:rPr>
              <w:t>:</w:t>
            </w:r>
          </w:p>
          <w:p w:rsidR="005619F4" w:rsidRDefault="00D2482A">
            <w:pPr>
              <w:pStyle w:val="TableParagraph"/>
              <w:tabs>
                <w:tab w:val="left" w:pos="1987"/>
              </w:tabs>
              <w:ind w:left="108"/>
              <w:rPr>
                <w:rFonts w:ascii="Comic Sans MS" w:hAnsi="Comic Sans MS"/>
                <w:sz w:val="24"/>
                <w:szCs w:val="24"/>
              </w:rPr>
            </w:pPr>
            <w:r w:rsidRPr="00D2482A">
              <w:rPr>
                <w:rFonts w:ascii="Comic Sans MS" w:hAnsi="Comic Sans MS"/>
                <w:sz w:val="24"/>
                <w:szCs w:val="24"/>
              </w:rPr>
              <w:t>Séance 1 :</w:t>
            </w:r>
            <w:r>
              <w:rPr>
                <w:rFonts w:ascii="Calibri" w:hAnsi="Calibri"/>
                <w:b/>
                <w:sz w:val="24"/>
              </w:rPr>
              <w:t xml:space="preserve"> </w:t>
            </w:r>
            <w:r>
              <w:rPr>
                <w:rFonts w:ascii="Comic Sans MS" w:hAnsi="Comic Sans MS"/>
                <w:sz w:val="24"/>
                <w:szCs w:val="24"/>
              </w:rPr>
              <w:t xml:space="preserve">Quel composant présent dans un chargeur de téléphone permet d’abaisser </w:t>
            </w:r>
            <w:r w:rsidRPr="00D91A6D">
              <w:rPr>
                <w:rFonts w:ascii="Comic Sans MS" w:hAnsi="Comic Sans MS"/>
                <w:sz w:val="24"/>
                <w:szCs w:val="24"/>
              </w:rPr>
              <w:t xml:space="preserve">la tension </w:t>
            </w:r>
            <w:r>
              <w:rPr>
                <w:rFonts w:ascii="Comic Sans MS" w:hAnsi="Comic Sans MS"/>
                <w:sz w:val="24"/>
                <w:szCs w:val="24"/>
              </w:rPr>
              <w:t>efficace du secteur ?</w:t>
            </w:r>
          </w:p>
          <w:p w:rsidR="00D2482A" w:rsidRPr="00D2482A" w:rsidRDefault="00BA69C3" w:rsidP="00D2482A">
            <w:pPr>
              <w:jc w:val="both"/>
              <w:rPr>
                <w:rFonts w:ascii="Comic Sans MS" w:hAnsi="Comic Sans MS"/>
                <w:noProof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D2482A">
              <w:rPr>
                <w:rFonts w:ascii="Comic Sans MS" w:hAnsi="Comic Sans MS"/>
                <w:sz w:val="24"/>
                <w:szCs w:val="24"/>
              </w:rPr>
              <w:t>Séance 2 : Le guide de la centrale</w:t>
            </w:r>
            <w:r>
              <w:rPr>
                <w:rFonts w:ascii="Comic Sans MS" w:hAnsi="Comic Sans MS"/>
                <w:sz w:val="24"/>
                <w:szCs w:val="24"/>
              </w:rPr>
              <w:t xml:space="preserve"> électrique</w:t>
            </w:r>
            <w:r w:rsidR="00D2482A">
              <w:rPr>
                <w:rFonts w:ascii="Comic Sans MS" w:hAnsi="Comic Sans MS"/>
                <w:sz w:val="24"/>
                <w:szCs w:val="24"/>
              </w:rPr>
              <w:t xml:space="preserve"> a-t-il raison lorsqu’il explique</w:t>
            </w:r>
            <w:r w:rsidR="00D2482A" w:rsidRPr="00D91A6D">
              <w:rPr>
                <w:rFonts w:ascii="Comic Sans MS" w:hAnsi="Comic Sans MS"/>
                <w:sz w:val="24"/>
                <w:szCs w:val="24"/>
              </w:rPr>
              <w:t xml:space="preserve"> que plus la tension dans les câbles est grande, moins les pertes par effet Joule sont importantes</w:t>
            </w:r>
            <w:r w:rsidR="00D2482A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D2482A" w:rsidRPr="00D91A6D">
              <w:rPr>
                <w:rFonts w:ascii="Comic Sans MS" w:hAnsi="Comic Sans MS"/>
                <w:sz w:val="24"/>
                <w:szCs w:val="24"/>
              </w:rPr>
              <w:t>?</w:t>
            </w:r>
            <w:r w:rsidR="00D2482A" w:rsidRPr="00D91A6D">
              <w:rPr>
                <w:rFonts w:ascii="Comic Sans MS" w:hAnsi="Comic Sans MS"/>
                <w:noProof/>
                <w:sz w:val="24"/>
                <w:szCs w:val="24"/>
              </w:rPr>
              <w:t xml:space="preserve"> </w:t>
            </w:r>
          </w:p>
        </w:tc>
      </w:tr>
    </w:tbl>
    <w:p w:rsidR="005619F4" w:rsidRDefault="005619F4">
      <w:pPr>
        <w:pStyle w:val="Corpsdetexte"/>
        <w:rPr>
          <w:sz w:val="26"/>
        </w:rPr>
      </w:pPr>
    </w:p>
    <w:tbl>
      <w:tblPr>
        <w:tblStyle w:val="Grilledutableau"/>
        <w:tblW w:w="14742" w:type="dxa"/>
        <w:tblInd w:w="250" w:type="dxa"/>
        <w:tblLook w:val="04A0"/>
      </w:tblPr>
      <w:tblGrid>
        <w:gridCol w:w="821"/>
        <w:gridCol w:w="1272"/>
        <w:gridCol w:w="6270"/>
        <w:gridCol w:w="3402"/>
        <w:gridCol w:w="2977"/>
      </w:tblGrid>
      <w:tr w:rsidR="005619F4">
        <w:tc>
          <w:tcPr>
            <w:tcW w:w="821" w:type="dxa"/>
            <w:noWrap/>
            <w:vAlign w:val="center"/>
          </w:tcPr>
          <w:p w:rsidR="005619F4" w:rsidRDefault="008A0610">
            <w:pPr>
              <w:jc w:val="center"/>
              <w:rPr>
                <w:b/>
              </w:rPr>
            </w:pPr>
            <w:r>
              <w:rPr>
                <w:b/>
              </w:rPr>
              <w:t>Durée</w:t>
            </w:r>
          </w:p>
        </w:tc>
        <w:tc>
          <w:tcPr>
            <w:tcW w:w="1272" w:type="dxa"/>
            <w:noWrap/>
            <w:vAlign w:val="center"/>
          </w:tcPr>
          <w:p w:rsidR="005619F4" w:rsidRDefault="008A0610">
            <w:pPr>
              <w:jc w:val="center"/>
              <w:rPr>
                <w:b/>
              </w:rPr>
            </w:pPr>
            <w:r>
              <w:rPr>
                <w:b/>
              </w:rPr>
              <w:t>Séances</w:t>
            </w:r>
          </w:p>
        </w:tc>
        <w:tc>
          <w:tcPr>
            <w:tcW w:w="6270" w:type="dxa"/>
            <w:noWrap/>
            <w:vAlign w:val="center"/>
          </w:tcPr>
          <w:p w:rsidR="005619F4" w:rsidRDefault="008A0610">
            <w:pPr>
              <w:jc w:val="center"/>
              <w:rPr>
                <w:b/>
              </w:rPr>
            </w:pPr>
            <w:r>
              <w:rPr>
                <w:b/>
              </w:rPr>
              <w:t>OBJECTIFS</w:t>
            </w:r>
          </w:p>
        </w:tc>
        <w:tc>
          <w:tcPr>
            <w:tcW w:w="3402" w:type="dxa"/>
            <w:noWrap/>
            <w:vAlign w:val="center"/>
          </w:tcPr>
          <w:p w:rsidR="005619F4" w:rsidRDefault="008A0610">
            <w:pPr>
              <w:jc w:val="center"/>
              <w:rPr>
                <w:b/>
              </w:rPr>
            </w:pPr>
            <w:r>
              <w:rPr>
                <w:b/>
              </w:rPr>
              <w:t>Domaines transversaux (algo, …)</w:t>
            </w:r>
          </w:p>
        </w:tc>
        <w:tc>
          <w:tcPr>
            <w:tcW w:w="2977" w:type="dxa"/>
            <w:noWrap/>
            <w:vAlign w:val="center"/>
          </w:tcPr>
          <w:p w:rsidR="005619F4" w:rsidRDefault="008A0610">
            <w:pPr>
              <w:jc w:val="center"/>
              <w:rPr>
                <w:b/>
              </w:rPr>
            </w:pPr>
            <w:r>
              <w:rPr>
                <w:b/>
              </w:rPr>
              <w:t>Remarques</w:t>
            </w:r>
          </w:p>
        </w:tc>
      </w:tr>
      <w:tr w:rsidR="00AB235D" w:rsidTr="0025370C">
        <w:tc>
          <w:tcPr>
            <w:tcW w:w="821" w:type="dxa"/>
            <w:noWrap/>
            <w:vAlign w:val="center"/>
          </w:tcPr>
          <w:p w:rsidR="00AB235D" w:rsidRDefault="00C6020D">
            <w:pPr>
              <w:jc w:val="center"/>
            </w:pPr>
            <w:r>
              <w:t>50’</w:t>
            </w:r>
          </w:p>
        </w:tc>
        <w:tc>
          <w:tcPr>
            <w:tcW w:w="1272" w:type="dxa"/>
            <w:noWrap/>
            <w:vAlign w:val="center"/>
          </w:tcPr>
          <w:p w:rsidR="00AB235D" w:rsidRDefault="00AB235D" w:rsidP="0025370C">
            <w:pPr>
              <w:jc w:val="center"/>
            </w:pPr>
            <w:r>
              <w:rPr>
                <w:b/>
                <w:sz w:val="28"/>
                <w:szCs w:val="28"/>
              </w:rPr>
              <w:t>n° 1</w:t>
            </w:r>
          </w:p>
        </w:tc>
        <w:tc>
          <w:tcPr>
            <w:tcW w:w="6270" w:type="dxa"/>
            <w:noWrap/>
            <w:vAlign w:val="center"/>
          </w:tcPr>
          <w:p w:rsidR="00AB235D" w:rsidRDefault="00AB235D" w:rsidP="00FF0CA3">
            <w:r w:rsidRPr="0025370C">
              <w:rPr>
                <w:sz w:val="24"/>
                <w:szCs w:val="24"/>
              </w:rPr>
              <w:t>Mettre en évidence expérimentalement le rôle d’abaisseur ou d’élévateur de tension d’un transformateur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  <w:noWrap/>
            <w:vAlign w:val="center"/>
          </w:tcPr>
          <w:p w:rsidR="00AB235D" w:rsidRDefault="009F1007">
            <w:r>
              <w:t>Calculs mathématiques.</w:t>
            </w:r>
          </w:p>
        </w:tc>
        <w:tc>
          <w:tcPr>
            <w:tcW w:w="2977" w:type="dxa"/>
            <w:noWrap/>
            <w:vAlign w:val="center"/>
          </w:tcPr>
          <w:p w:rsidR="00AB235D" w:rsidRDefault="00AB235D">
            <w:bookmarkStart w:id="0" w:name="_GoBack"/>
            <w:bookmarkEnd w:id="0"/>
          </w:p>
        </w:tc>
      </w:tr>
      <w:tr w:rsidR="00AB235D" w:rsidTr="0025370C">
        <w:tc>
          <w:tcPr>
            <w:tcW w:w="821" w:type="dxa"/>
            <w:noWrap/>
            <w:vAlign w:val="center"/>
          </w:tcPr>
          <w:p w:rsidR="00AB235D" w:rsidRDefault="00C6020D">
            <w:pPr>
              <w:jc w:val="center"/>
            </w:pPr>
            <w:r>
              <w:t>50’</w:t>
            </w:r>
          </w:p>
        </w:tc>
        <w:tc>
          <w:tcPr>
            <w:tcW w:w="1272" w:type="dxa"/>
            <w:noWrap/>
            <w:vAlign w:val="center"/>
          </w:tcPr>
          <w:p w:rsidR="00AB235D" w:rsidRDefault="00AB235D" w:rsidP="0025370C">
            <w:pPr>
              <w:jc w:val="center"/>
            </w:pPr>
            <w:r>
              <w:rPr>
                <w:b/>
                <w:sz w:val="28"/>
                <w:szCs w:val="28"/>
              </w:rPr>
              <w:t>n° 2</w:t>
            </w:r>
          </w:p>
        </w:tc>
        <w:tc>
          <w:tcPr>
            <w:tcW w:w="6270" w:type="dxa"/>
            <w:noWrap/>
            <w:vAlign w:val="center"/>
          </w:tcPr>
          <w:p w:rsidR="00AB235D" w:rsidRDefault="00AB235D">
            <w:r w:rsidRPr="0025370C">
              <w:rPr>
                <w:sz w:val="24"/>
                <w:szCs w:val="24"/>
              </w:rPr>
              <w:t>Justifier l’intérêt du transport d’énergie électrique à grande distance sous haute tension.</w:t>
            </w:r>
          </w:p>
        </w:tc>
        <w:tc>
          <w:tcPr>
            <w:tcW w:w="3402" w:type="dxa"/>
            <w:noWrap/>
            <w:vAlign w:val="center"/>
          </w:tcPr>
          <w:p w:rsidR="00AB235D" w:rsidRDefault="00AB235D">
            <w:r>
              <w:t>Transformer et utiliser une formule.</w:t>
            </w:r>
          </w:p>
          <w:p w:rsidR="00AB235D" w:rsidRDefault="00AB235D">
            <w:r>
              <w:t>Utiliser les puissances de 10.</w:t>
            </w:r>
          </w:p>
        </w:tc>
        <w:tc>
          <w:tcPr>
            <w:tcW w:w="2977" w:type="dxa"/>
            <w:noWrap/>
            <w:vAlign w:val="center"/>
          </w:tcPr>
          <w:p w:rsidR="00AB235D" w:rsidRDefault="00AB235D"/>
        </w:tc>
      </w:tr>
      <w:tr w:rsidR="00AB235D" w:rsidTr="0025370C">
        <w:tc>
          <w:tcPr>
            <w:tcW w:w="821" w:type="dxa"/>
            <w:noWrap/>
            <w:vAlign w:val="center"/>
          </w:tcPr>
          <w:p w:rsidR="00AB235D" w:rsidRDefault="00C6020D">
            <w:pPr>
              <w:jc w:val="center"/>
            </w:pPr>
            <w:r>
              <w:t>30’</w:t>
            </w:r>
          </w:p>
        </w:tc>
        <w:tc>
          <w:tcPr>
            <w:tcW w:w="1272" w:type="dxa"/>
            <w:noWrap/>
            <w:vAlign w:val="center"/>
          </w:tcPr>
          <w:p w:rsidR="00AB235D" w:rsidRDefault="00AB235D" w:rsidP="0025370C">
            <w:pPr>
              <w:jc w:val="center"/>
            </w:pPr>
            <w:r>
              <w:rPr>
                <w:b/>
                <w:sz w:val="28"/>
                <w:szCs w:val="28"/>
              </w:rPr>
              <w:t>n° 3</w:t>
            </w:r>
          </w:p>
        </w:tc>
        <w:tc>
          <w:tcPr>
            <w:tcW w:w="6270" w:type="dxa"/>
            <w:noWrap/>
            <w:vAlign w:val="center"/>
          </w:tcPr>
          <w:p w:rsidR="00AB235D" w:rsidRDefault="00AB235D">
            <w:r w:rsidRPr="0025370C">
              <w:rPr>
                <w:sz w:val="24"/>
                <w:szCs w:val="24"/>
              </w:rPr>
              <w:t>Représenter le schéma simplifié d’un réseau de distribution d’énergie électrique à l’échelle d’un pays et d’une installation domestique.</w:t>
            </w:r>
          </w:p>
        </w:tc>
        <w:tc>
          <w:tcPr>
            <w:tcW w:w="3402" w:type="dxa"/>
            <w:noWrap/>
            <w:vAlign w:val="center"/>
          </w:tcPr>
          <w:p w:rsidR="00AB235D" w:rsidRDefault="00AB235D"/>
        </w:tc>
        <w:tc>
          <w:tcPr>
            <w:tcW w:w="2977" w:type="dxa"/>
            <w:noWrap/>
            <w:vAlign w:val="center"/>
          </w:tcPr>
          <w:p w:rsidR="00AB235D" w:rsidRDefault="00AB235D"/>
        </w:tc>
      </w:tr>
    </w:tbl>
    <w:p w:rsidR="005619F4" w:rsidRDefault="005619F4">
      <w:pPr>
        <w:sectPr w:rsidR="005619F4">
          <w:type w:val="continuous"/>
          <w:pgSz w:w="16840" w:h="11910" w:orient="landscape"/>
          <w:pgMar w:top="1100" w:right="420" w:bottom="280" w:left="1300" w:header="720" w:footer="720" w:gutter="0"/>
          <w:cols w:space="720"/>
          <w:docGrid w:linePitch="360"/>
        </w:sectPr>
      </w:pPr>
    </w:p>
    <w:p w:rsidR="005619F4" w:rsidRDefault="005619F4">
      <w:pPr>
        <w:pStyle w:val="Corpsdetexte"/>
        <w:rPr>
          <w:sz w:val="19"/>
        </w:rPr>
      </w:pPr>
    </w:p>
    <w:p w:rsidR="005619F4" w:rsidRDefault="008A0610">
      <w:pPr>
        <w:spacing w:before="90"/>
        <w:ind w:left="115"/>
        <w:rPr>
          <w:b/>
          <w:sz w:val="24"/>
        </w:rPr>
      </w:pPr>
      <w:bookmarkStart w:id="1" w:name="_Hlk120738391"/>
      <w:r>
        <w:rPr>
          <w:b/>
          <w:sz w:val="24"/>
        </w:rPr>
        <w:t>Exemple de déroulement</w:t>
      </w:r>
      <w:r w:rsidR="0025370C">
        <w:rPr>
          <w:b/>
          <w:sz w:val="24"/>
        </w:rPr>
        <w:t xml:space="preserve"> </w:t>
      </w:r>
      <w:r>
        <w:rPr>
          <w:b/>
          <w:sz w:val="24"/>
        </w:rPr>
        <w:t>de</w:t>
      </w:r>
      <w:r w:rsidR="0025370C">
        <w:rPr>
          <w:b/>
          <w:sz w:val="24"/>
        </w:rPr>
        <w:t xml:space="preserve"> </w:t>
      </w:r>
      <w:r>
        <w:rPr>
          <w:b/>
          <w:sz w:val="24"/>
        </w:rPr>
        <w:t>la</w:t>
      </w:r>
      <w:r w:rsidR="0025370C">
        <w:rPr>
          <w:b/>
          <w:sz w:val="24"/>
        </w:rPr>
        <w:t xml:space="preserve"> </w:t>
      </w:r>
      <w:r>
        <w:rPr>
          <w:b/>
          <w:sz w:val="24"/>
        </w:rPr>
        <w:t>séance</w:t>
      </w:r>
      <w:r w:rsidR="0025370C">
        <w:rPr>
          <w:b/>
          <w:sz w:val="24"/>
        </w:rPr>
        <w:t xml:space="preserve"> </w:t>
      </w:r>
      <w:r>
        <w:rPr>
          <w:b/>
          <w:sz w:val="24"/>
        </w:rPr>
        <w:t>1</w:t>
      </w:r>
      <w:r w:rsidR="0025370C">
        <w:rPr>
          <w:b/>
          <w:sz w:val="24"/>
        </w:rPr>
        <w:t xml:space="preserve"> </w:t>
      </w:r>
      <w:r>
        <w:rPr>
          <w:b/>
          <w:sz w:val="24"/>
        </w:rPr>
        <w:t>:</w:t>
      </w:r>
    </w:p>
    <w:p w:rsidR="005619F4" w:rsidRDefault="005619F4">
      <w:pPr>
        <w:pStyle w:val="Corpsdetexte"/>
        <w:spacing w:before="2"/>
        <w:rPr>
          <w:b/>
          <w:sz w:val="21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6"/>
        <w:gridCol w:w="1217"/>
        <w:gridCol w:w="3071"/>
        <w:gridCol w:w="60"/>
        <w:gridCol w:w="1390"/>
        <w:gridCol w:w="1270"/>
        <w:gridCol w:w="1580"/>
        <w:gridCol w:w="1336"/>
        <w:gridCol w:w="1578"/>
        <w:gridCol w:w="1665"/>
      </w:tblGrid>
      <w:tr w:rsidR="005619F4">
        <w:trPr>
          <w:trHeight w:val="757"/>
        </w:trPr>
        <w:tc>
          <w:tcPr>
            <w:tcW w:w="836" w:type="dxa"/>
            <w:noWrap/>
          </w:tcPr>
          <w:p w:rsidR="005619F4" w:rsidRDefault="008A0610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  <w:color w:val="00AF50"/>
              </w:rPr>
              <w:t>Durée</w:t>
            </w:r>
          </w:p>
        </w:tc>
        <w:tc>
          <w:tcPr>
            <w:tcW w:w="1217" w:type="dxa"/>
            <w:noWrap/>
          </w:tcPr>
          <w:p w:rsidR="005619F4" w:rsidRDefault="008A0610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color w:val="00AF50"/>
              </w:rPr>
              <w:t>Partie</w:t>
            </w:r>
          </w:p>
        </w:tc>
        <w:tc>
          <w:tcPr>
            <w:tcW w:w="3071" w:type="dxa"/>
            <w:noWrap/>
          </w:tcPr>
          <w:p w:rsidR="005619F4" w:rsidRDefault="008A0610">
            <w:pPr>
              <w:pStyle w:val="TableParagraph"/>
              <w:spacing w:line="251" w:lineRule="exact"/>
              <w:ind w:left="109"/>
              <w:rPr>
                <w:b/>
              </w:rPr>
            </w:pPr>
            <w:r>
              <w:rPr>
                <w:b/>
                <w:color w:val="00AF50"/>
              </w:rPr>
              <w:t>Professeur</w:t>
            </w:r>
          </w:p>
          <w:p w:rsidR="005619F4" w:rsidRDefault="008A0610">
            <w:pPr>
              <w:pStyle w:val="TableParagraph"/>
              <w:spacing w:line="252" w:lineRule="exact"/>
              <w:ind w:left="109" w:right="632"/>
              <w:rPr>
                <w:b/>
              </w:rPr>
            </w:pPr>
            <w:r>
              <w:rPr>
                <w:b/>
                <w:color w:val="00AF50"/>
              </w:rPr>
              <w:t>Maths-Sciences</w:t>
            </w:r>
          </w:p>
        </w:tc>
        <w:tc>
          <w:tcPr>
            <w:tcW w:w="60" w:type="dxa"/>
            <w:noWrap/>
          </w:tcPr>
          <w:p w:rsidR="005619F4" w:rsidRDefault="005619F4">
            <w:pPr>
              <w:pStyle w:val="TableParagraph"/>
              <w:ind w:left="106" w:right="194"/>
              <w:rPr>
                <w:b/>
              </w:rPr>
            </w:pPr>
          </w:p>
        </w:tc>
        <w:tc>
          <w:tcPr>
            <w:tcW w:w="1390" w:type="dxa"/>
            <w:noWrap/>
          </w:tcPr>
          <w:p w:rsidR="005619F4" w:rsidRDefault="008A0610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  <w:color w:val="00AF50"/>
              </w:rPr>
              <w:t>Elèves</w:t>
            </w:r>
          </w:p>
        </w:tc>
        <w:tc>
          <w:tcPr>
            <w:tcW w:w="1270" w:type="dxa"/>
            <w:noWrap/>
          </w:tcPr>
          <w:p w:rsidR="005619F4" w:rsidRDefault="008A0610">
            <w:pPr>
              <w:pStyle w:val="TableParagraph"/>
              <w:spacing w:line="251" w:lineRule="exact"/>
              <w:ind w:left="106"/>
              <w:rPr>
                <w:b/>
              </w:rPr>
            </w:pPr>
            <w:r>
              <w:rPr>
                <w:b/>
                <w:color w:val="00AF50"/>
              </w:rPr>
              <w:t>Support</w:t>
            </w:r>
          </w:p>
        </w:tc>
        <w:tc>
          <w:tcPr>
            <w:tcW w:w="1580" w:type="dxa"/>
            <w:noWrap/>
          </w:tcPr>
          <w:p w:rsidR="005619F4" w:rsidRDefault="008A0610">
            <w:pPr>
              <w:pStyle w:val="TableParagraph"/>
              <w:ind w:left="106" w:right="203"/>
              <w:rPr>
                <w:b/>
              </w:rPr>
            </w:pPr>
            <w:r>
              <w:rPr>
                <w:b/>
                <w:color w:val="00AF50"/>
              </w:rPr>
              <w:t>Réponses desélèves</w:t>
            </w:r>
          </w:p>
        </w:tc>
        <w:tc>
          <w:tcPr>
            <w:tcW w:w="1336" w:type="dxa"/>
            <w:noWrap/>
          </w:tcPr>
          <w:p w:rsidR="005619F4" w:rsidRDefault="008A0610">
            <w:pPr>
              <w:pStyle w:val="TableParagraph"/>
              <w:ind w:left="105" w:right="246"/>
              <w:rPr>
                <w:b/>
              </w:rPr>
            </w:pPr>
            <w:r>
              <w:rPr>
                <w:b/>
                <w:color w:val="00AF50"/>
                <w:spacing w:val="-1"/>
              </w:rPr>
              <w:t>Difficultés</w:t>
            </w:r>
            <w:r>
              <w:rPr>
                <w:b/>
                <w:color w:val="00AF50"/>
              </w:rPr>
              <w:t>attendues</w:t>
            </w:r>
          </w:p>
        </w:tc>
        <w:tc>
          <w:tcPr>
            <w:tcW w:w="1578" w:type="dxa"/>
            <w:noWrap/>
          </w:tcPr>
          <w:p w:rsidR="005619F4" w:rsidRDefault="008A0610">
            <w:pPr>
              <w:pStyle w:val="TableParagraph"/>
              <w:spacing w:line="251" w:lineRule="exact"/>
              <w:ind w:left="104"/>
              <w:rPr>
                <w:b/>
              </w:rPr>
            </w:pPr>
            <w:r>
              <w:rPr>
                <w:b/>
                <w:color w:val="00AF50"/>
              </w:rPr>
              <w:t>Remédiations</w:t>
            </w:r>
          </w:p>
        </w:tc>
        <w:tc>
          <w:tcPr>
            <w:tcW w:w="1665" w:type="dxa"/>
            <w:noWrap/>
          </w:tcPr>
          <w:p w:rsidR="005619F4" w:rsidRDefault="008A0610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  <w:color w:val="00AF50"/>
              </w:rPr>
              <w:t>Commentaires</w:t>
            </w:r>
          </w:p>
        </w:tc>
      </w:tr>
      <w:tr w:rsidR="005619F4">
        <w:trPr>
          <w:trHeight w:val="760"/>
        </w:trPr>
        <w:tc>
          <w:tcPr>
            <w:tcW w:w="836" w:type="dxa"/>
            <w:noWrap/>
          </w:tcPr>
          <w:p w:rsidR="005619F4" w:rsidRDefault="008A0610">
            <w:pPr>
              <w:pStyle w:val="TableParagraph"/>
              <w:spacing w:before="1"/>
              <w:ind w:left="110"/>
            </w:pPr>
            <w:r>
              <w:rPr>
                <w:color w:val="006FC0"/>
              </w:rPr>
              <w:t>3min</w:t>
            </w:r>
          </w:p>
        </w:tc>
        <w:tc>
          <w:tcPr>
            <w:tcW w:w="1217" w:type="dxa"/>
            <w:noWrap/>
          </w:tcPr>
          <w:p w:rsidR="005619F4" w:rsidRDefault="008A0610">
            <w:pPr>
              <w:pStyle w:val="TableParagraph"/>
              <w:spacing w:line="252" w:lineRule="exact"/>
              <w:ind w:left="107" w:right="271"/>
            </w:pPr>
            <w:r>
              <w:t>Accueil+mise en</w:t>
            </w:r>
            <w:r w:rsidR="00FF390D">
              <w:t xml:space="preserve"> </w:t>
            </w:r>
            <w:r>
              <w:t>place</w:t>
            </w:r>
          </w:p>
        </w:tc>
        <w:tc>
          <w:tcPr>
            <w:tcW w:w="3071" w:type="dxa"/>
            <w:noWrap/>
          </w:tcPr>
          <w:p w:rsidR="005619F4" w:rsidRDefault="008A0610">
            <w:pPr>
              <w:pStyle w:val="TableParagraph"/>
              <w:spacing w:before="1"/>
              <w:ind w:left="109"/>
            </w:pPr>
            <w:r>
              <w:t>Appel</w:t>
            </w:r>
          </w:p>
        </w:tc>
        <w:tc>
          <w:tcPr>
            <w:tcW w:w="60" w:type="dxa"/>
            <w:noWrap/>
          </w:tcPr>
          <w:p w:rsidR="005619F4" w:rsidRDefault="005619F4">
            <w:pPr>
              <w:pStyle w:val="TableParagraph"/>
            </w:pPr>
          </w:p>
        </w:tc>
        <w:tc>
          <w:tcPr>
            <w:tcW w:w="1390" w:type="dxa"/>
            <w:noWrap/>
          </w:tcPr>
          <w:p w:rsidR="005619F4" w:rsidRDefault="005619F4">
            <w:pPr>
              <w:pStyle w:val="TableParagraph"/>
            </w:pPr>
          </w:p>
        </w:tc>
        <w:tc>
          <w:tcPr>
            <w:tcW w:w="1270" w:type="dxa"/>
            <w:noWrap/>
          </w:tcPr>
          <w:p w:rsidR="005619F4" w:rsidRDefault="005619F4">
            <w:pPr>
              <w:pStyle w:val="TableParagraph"/>
            </w:pPr>
          </w:p>
        </w:tc>
        <w:tc>
          <w:tcPr>
            <w:tcW w:w="1580" w:type="dxa"/>
            <w:noWrap/>
          </w:tcPr>
          <w:p w:rsidR="005619F4" w:rsidRDefault="005619F4">
            <w:pPr>
              <w:pStyle w:val="TableParagraph"/>
            </w:pPr>
          </w:p>
        </w:tc>
        <w:tc>
          <w:tcPr>
            <w:tcW w:w="1336" w:type="dxa"/>
            <w:noWrap/>
          </w:tcPr>
          <w:p w:rsidR="005619F4" w:rsidRDefault="005619F4">
            <w:pPr>
              <w:pStyle w:val="TableParagraph"/>
            </w:pPr>
          </w:p>
        </w:tc>
        <w:tc>
          <w:tcPr>
            <w:tcW w:w="1578" w:type="dxa"/>
            <w:noWrap/>
          </w:tcPr>
          <w:p w:rsidR="005619F4" w:rsidRDefault="005619F4">
            <w:pPr>
              <w:pStyle w:val="TableParagraph"/>
            </w:pPr>
          </w:p>
        </w:tc>
        <w:tc>
          <w:tcPr>
            <w:tcW w:w="1665" w:type="dxa"/>
            <w:noWrap/>
          </w:tcPr>
          <w:p w:rsidR="005619F4" w:rsidRDefault="005619F4">
            <w:pPr>
              <w:pStyle w:val="TableParagraph"/>
            </w:pPr>
          </w:p>
        </w:tc>
      </w:tr>
      <w:tr w:rsidR="005619F4">
        <w:trPr>
          <w:trHeight w:val="506"/>
        </w:trPr>
        <w:tc>
          <w:tcPr>
            <w:tcW w:w="836" w:type="dxa"/>
            <w:noWrap/>
          </w:tcPr>
          <w:p w:rsidR="005619F4" w:rsidRDefault="00B024DA" w:rsidP="0054082A">
            <w:pPr>
              <w:pStyle w:val="TableParagraph"/>
              <w:spacing w:line="251" w:lineRule="exact"/>
              <w:ind w:left="110"/>
            </w:pPr>
            <w:r>
              <w:rPr>
                <w:color w:val="006FC0"/>
              </w:rPr>
              <w:t>5</w:t>
            </w:r>
            <w:r w:rsidR="008A0610">
              <w:rPr>
                <w:color w:val="006FC0"/>
              </w:rPr>
              <w:t>min</w:t>
            </w:r>
          </w:p>
        </w:tc>
        <w:tc>
          <w:tcPr>
            <w:tcW w:w="1217" w:type="dxa"/>
            <w:noWrap/>
          </w:tcPr>
          <w:p w:rsidR="005619F4" w:rsidRDefault="008A0610">
            <w:pPr>
              <w:pStyle w:val="TableParagraph"/>
              <w:spacing w:line="251" w:lineRule="exact"/>
              <w:ind w:left="107"/>
            </w:pPr>
            <w:r>
              <w:t>Document</w:t>
            </w:r>
          </w:p>
        </w:tc>
        <w:tc>
          <w:tcPr>
            <w:tcW w:w="3071" w:type="dxa"/>
            <w:noWrap/>
          </w:tcPr>
          <w:p w:rsidR="005619F4" w:rsidRDefault="00FD4399">
            <w:pPr>
              <w:pStyle w:val="TableParagraph"/>
            </w:pPr>
            <w:r>
              <w:t>Explique les notions à savoir.</w:t>
            </w:r>
          </w:p>
        </w:tc>
        <w:tc>
          <w:tcPr>
            <w:tcW w:w="60" w:type="dxa"/>
            <w:noWrap/>
          </w:tcPr>
          <w:p w:rsidR="005619F4" w:rsidRDefault="005619F4">
            <w:pPr>
              <w:pStyle w:val="TableParagraph"/>
            </w:pPr>
          </w:p>
        </w:tc>
        <w:tc>
          <w:tcPr>
            <w:tcW w:w="1390" w:type="dxa"/>
            <w:noWrap/>
          </w:tcPr>
          <w:p w:rsidR="005619F4" w:rsidRDefault="008A0610">
            <w:pPr>
              <w:pStyle w:val="TableParagraph"/>
              <w:spacing w:line="252" w:lineRule="exact"/>
              <w:ind w:left="108" w:right="103"/>
            </w:pPr>
            <w:r>
              <w:t>Lecture de la</w:t>
            </w:r>
            <w:r w:rsidR="0025370C">
              <w:t xml:space="preserve"> </w:t>
            </w:r>
            <w:r>
              <w:t>situation</w:t>
            </w:r>
            <w:r w:rsidR="00FD4399">
              <w:t>, problématique et encadré expliquant les notions à savoir.</w:t>
            </w:r>
          </w:p>
        </w:tc>
        <w:tc>
          <w:tcPr>
            <w:tcW w:w="1270" w:type="dxa"/>
            <w:noWrap/>
          </w:tcPr>
          <w:p w:rsidR="005619F4" w:rsidRDefault="008A0610">
            <w:pPr>
              <w:pStyle w:val="TableParagraph"/>
              <w:spacing w:line="251" w:lineRule="exact"/>
              <w:ind w:left="106"/>
            </w:pPr>
            <w:r>
              <w:t>Document</w:t>
            </w:r>
          </w:p>
        </w:tc>
        <w:tc>
          <w:tcPr>
            <w:tcW w:w="1580" w:type="dxa"/>
            <w:noWrap/>
          </w:tcPr>
          <w:p w:rsidR="005619F4" w:rsidRDefault="005619F4">
            <w:pPr>
              <w:pStyle w:val="TableParagraph"/>
            </w:pPr>
          </w:p>
        </w:tc>
        <w:tc>
          <w:tcPr>
            <w:tcW w:w="1336" w:type="dxa"/>
            <w:noWrap/>
          </w:tcPr>
          <w:p w:rsidR="005619F4" w:rsidRDefault="005619F4">
            <w:pPr>
              <w:pStyle w:val="TableParagraph"/>
            </w:pPr>
          </w:p>
        </w:tc>
        <w:tc>
          <w:tcPr>
            <w:tcW w:w="1578" w:type="dxa"/>
            <w:noWrap/>
          </w:tcPr>
          <w:p w:rsidR="005619F4" w:rsidRDefault="005619F4">
            <w:pPr>
              <w:pStyle w:val="TableParagraph"/>
            </w:pPr>
          </w:p>
        </w:tc>
        <w:tc>
          <w:tcPr>
            <w:tcW w:w="1665" w:type="dxa"/>
            <w:noWrap/>
          </w:tcPr>
          <w:p w:rsidR="005619F4" w:rsidRDefault="005619F4">
            <w:pPr>
              <w:pStyle w:val="TableParagraph"/>
            </w:pPr>
          </w:p>
        </w:tc>
      </w:tr>
      <w:tr w:rsidR="005619F4">
        <w:trPr>
          <w:trHeight w:val="758"/>
        </w:trPr>
        <w:tc>
          <w:tcPr>
            <w:tcW w:w="836" w:type="dxa"/>
            <w:noWrap/>
          </w:tcPr>
          <w:p w:rsidR="005619F4" w:rsidRDefault="0054082A">
            <w:pPr>
              <w:pStyle w:val="TableParagraph"/>
              <w:spacing w:line="251" w:lineRule="exact"/>
              <w:ind w:left="110"/>
            </w:pPr>
            <w:r>
              <w:rPr>
                <w:color w:val="006FC0"/>
              </w:rPr>
              <w:t>5</w:t>
            </w:r>
            <w:r w:rsidR="008A0610">
              <w:rPr>
                <w:color w:val="006FC0"/>
              </w:rPr>
              <w:t xml:space="preserve"> min</w:t>
            </w:r>
          </w:p>
        </w:tc>
        <w:tc>
          <w:tcPr>
            <w:tcW w:w="1217" w:type="dxa"/>
            <w:noWrap/>
          </w:tcPr>
          <w:p w:rsidR="005619F4" w:rsidRDefault="005619F4">
            <w:pPr>
              <w:pStyle w:val="TableParagraph"/>
            </w:pPr>
          </w:p>
        </w:tc>
        <w:tc>
          <w:tcPr>
            <w:tcW w:w="3071" w:type="dxa"/>
            <w:noWrap/>
          </w:tcPr>
          <w:p w:rsidR="005619F4" w:rsidRDefault="00FD4399">
            <w:pPr>
              <w:pStyle w:val="TableParagraph"/>
            </w:pPr>
            <w:r>
              <w:t>Informe les élèves qu’une an</w:t>
            </w:r>
            <w:r w:rsidR="004967CA">
              <w:t>nexe se trouve à la fin du docum</w:t>
            </w:r>
            <w:r>
              <w:t>ent ainsi qu’une fiche sécurité.</w:t>
            </w:r>
          </w:p>
          <w:p w:rsidR="00FD4399" w:rsidRDefault="00FD4399">
            <w:pPr>
              <w:pStyle w:val="TableParagraph"/>
            </w:pPr>
            <w:r>
              <w:t>Montre et explique ce qu’est un transformateur.</w:t>
            </w:r>
          </w:p>
        </w:tc>
        <w:tc>
          <w:tcPr>
            <w:tcW w:w="60" w:type="dxa"/>
            <w:noWrap/>
          </w:tcPr>
          <w:p w:rsidR="005619F4" w:rsidRDefault="005619F4">
            <w:pPr>
              <w:pStyle w:val="TableParagraph"/>
              <w:spacing w:line="233" w:lineRule="exact"/>
              <w:ind w:left="106"/>
            </w:pPr>
          </w:p>
        </w:tc>
        <w:tc>
          <w:tcPr>
            <w:tcW w:w="1390" w:type="dxa"/>
            <w:noWrap/>
          </w:tcPr>
          <w:p w:rsidR="005619F4" w:rsidRDefault="005619F4">
            <w:pPr>
              <w:pStyle w:val="TableParagraph"/>
            </w:pPr>
          </w:p>
        </w:tc>
        <w:tc>
          <w:tcPr>
            <w:tcW w:w="1270" w:type="dxa"/>
            <w:noWrap/>
          </w:tcPr>
          <w:p w:rsidR="005619F4" w:rsidRDefault="00FF390D">
            <w:pPr>
              <w:pStyle w:val="TableParagraph"/>
              <w:spacing w:line="251" w:lineRule="exact"/>
              <w:ind w:left="106"/>
            </w:pPr>
            <w:r>
              <w:t>+ Annexe</w:t>
            </w:r>
          </w:p>
          <w:p w:rsidR="00FD4399" w:rsidRDefault="00FD4399">
            <w:pPr>
              <w:pStyle w:val="TableParagraph"/>
              <w:spacing w:line="251" w:lineRule="exact"/>
              <w:ind w:left="106"/>
            </w:pPr>
            <w:r>
              <w:t>+ Fiche sécurité</w:t>
            </w:r>
          </w:p>
          <w:p w:rsidR="005619F4" w:rsidRDefault="008A0610" w:rsidP="00FF390D">
            <w:pPr>
              <w:pStyle w:val="TableParagraph"/>
              <w:spacing w:line="252" w:lineRule="exact"/>
              <w:ind w:left="106"/>
            </w:pPr>
            <w:r>
              <w:t>+</w:t>
            </w:r>
            <w:r w:rsidR="0025370C">
              <w:t xml:space="preserve"> </w:t>
            </w:r>
            <w:r w:rsidR="00FF390D">
              <w:t>matériel</w:t>
            </w:r>
          </w:p>
        </w:tc>
        <w:tc>
          <w:tcPr>
            <w:tcW w:w="1580" w:type="dxa"/>
            <w:noWrap/>
          </w:tcPr>
          <w:p w:rsidR="005619F4" w:rsidRDefault="005619F4">
            <w:pPr>
              <w:pStyle w:val="TableParagraph"/>
            </w:pPr>
          </w:p>
        </w:tc>
        <w:tc>
          <w:tcPr>
            <w:tcW w:w="1336" w:type="dxa"/>
            <w:noWrap/>
          </w:tcPr>
          <w:p w:rsidR="005619F4" w:rsidRDefault="005619F4">
            <w:pPr>
              <w:pStyle w:val="TableParagraph"/>
            </w:pPr>
          </w:p>
        </w:tc>
        <w:tc>
          <w:tcPr>
            <w:tcW w:w="1578" w:type="dxa"/>
            <w:noWrap/>
          </w:tcPr>
          <w:p w:rsidR="005619F4" w:rsidRDefault="005619F4">
            <w:pPr>
              <w:pStyle w:val="TableParagraph"/>
            </w:pPr>
          </w:p>
        </w:tc>
        <w:tc>
          <w:tcPr>
            <w:tcW w:w="1665" w:type="dxa"/>
            <w:noWrap/>
          </w:tcPr>
          <w:p w:rsidR="005619F4" w:rsidRDefault="005619F4">
            <w:pPr>
              <w:pStyle w:val="TableParagraph"/>
            </w:pPr>
          </w:p>
        </w:tc>
      </w:tr>
      <w:tr w:rsidR="005619F4">
        <w:trPr>
          <w:trHeight w:val="1518"/>
        </w:trPr>
        <w:tc>
          <w:tcPr>
            <w:tcW w:w="836" w:type="dxa"/>
            <w:noWrap/>
          </w:tcPr>
          <w:p w:rsidR="005619F4" w:rsidRDefault="00B024DA">
            <w:pPr>
              <w:pStyle w:val="TableParagraph"/>
              <w:spacing w:line="251" w:lineRule="exact"/>
              <w:ind w:left="110"/>
            </w:pPr>
            <w:r>
              <w:rPr>
                <w:color w:val="006FC0"/>
              </w:rPr>
              <w:t>15</w:t>
            </w:r>
            <w:r w:rsidR="008A0610">
              <w:rPr>
                <w:color w:val="006FC0"/>
              </w:rPr>
              <w:t>min</w:t>
            </w:r>
          </w:p>
        </w:tc>
        <w:tc>
          <w:tcPr>
            <w:tcW w:w="1217" w:type="dxa"/>
            <w:noWrap/>
          </w:tcPr>
          <w:p w:rsidR="005619F4" w:rsidRDefault="008A0610">
            <w:pPr>
              <w:pStyle w:val="TableParagraph"/>
              <w:spacing w:line="251" w:lineRule="exact"/>
              <w:ind w:left="107"/>
            </w:pPr>
            <w:r>
              <w:t>Travail</w:t>
            </w:r>
          </w:p>
        </w:tc>
        <w:tc>
          <w:tcPr>
            <w:tcW w:w="3071" w:type="dxa"/>
            <w:noWrap/>
          </w:tcPr>
          <w:p w:rsidR="005619F4" w:rsidRDefault="004967CA">
            <w:pPr>
              <w:pStyle w:val="TableParagraph"/>
            </w:pPr>
            <w:r>
              <w:t>Vérifie les résultats.</w:t>
            </w:r>
          </w:p>
        </w:tc>
        <w:tc>
          <w:tcPr>
            <w:tcW w:w="60" w:type="dxa"/>
            <w:noWrap/>
          </w:tcPr>
          <w:p w:rsidR="005619F4" w:rsidRDefault="005619F4">
            <w:pPr>
              <w:pStyle w:val="TableParagraph"/>
              <w:ind w:left="106" w:right="164"/>
            </w:pPr>
          </w:p>
        </w:tc>
        <w:tc>
          <w:tcPr>
            <w:tcW w:w="1390" w:type="dxa"/>
            <w:noWrap/>
          </w:tcPr>
          <w:p w:rsidR="005619F4" w:rsidRDefault="00F00E8A" w:rsidP="009F1007">
            <w:pPr>
              <w:pStyle w:val="TableParagraph"/>
              <w:spacing w:line="252" w:lineRule="exact"/>
              <w:ind w:left="108" w:right="396"/>
            </w:pPr>
            <w:r>
              <w:t>Répondent au</w:t>
            </w:r>
            <w:r w:rsidR="00994CE3">
              <w:t>x</w:t>
            </w:r>
            <w:r>
              <w:t xml:space="preserve"> </w:t>
            </w:r>
            <w:r w:rsidR="009F1007">
              <w:t xml:space="preserve">4 </w:t>
            </w:r>
            <w:r>
              <w:t>premières questions.</w:t>
            </w:r>
          </w:p>
        </w:tc>
        <w:tc>
          <w:tcPr>
            <w:tcW w:w="1270" w:type="dxa"/>
            <w:noWrap/>
          </w:tcPr>
          <w:p w:rsidR="005619F4" w:rsidRDefault="0054082A">
            <w:pPr>
              <w:pStyle w:val="TableParagraph"/>
            </w:pPr>
            <w:r>
              <w:t>Document + Annexe + Calculatrice</w:t>
            </w:r>
          </w:p>
        </w:tc>
        <w:tc>
          <w:tcPr>
            <w:tcW w:w="1580" w:type="dxa"/>
            <w:noWrap/>
          </w:tcPr>
          <w:p w:rsidR="005619F4" w:rsidRDefault="005619F4">
            <w:pPr>
              <w:pStyle w:val="TableParagraph"/>
            </w:pPr>
          </w:p>
        </w:tc>
        <w:tc>
          <w:tcPr>
            <w:tcW w:w="1336" w:type="dxa"/>
            <w:noWrap/>
          </w:tcPr>
          <w:p w:rsidR="005619F4" w:rsidRDefault="0054082A">
            <w:pPr>
              <w:pStyle w:val="TableParagraph"/>
            </w:pPr>
            <w:r>
              <w:t>Ne sait pas calculer un rapport.</w:t>
            </w:r>
          </w:p>
        </w:tc>
        <w:tc>
          <w:tcPr>
            <w:tcW w:w="1578" w:type="dxa"/>
            <w:noWrap/>
          </w:tcPr>
          <w:p w:rsidR="005619F4" w:rsidRDefault="0054082A">
            <w:pPr>
              <w:pStyle w:val="TableParagraph"/>
            </w:pPr>
            <w:r>
              <w:t>Rappeler la définition d’un rapport.</w:t>
            </w:r>
          </w:p>
        </w:tc>
        <w:tc>
          <w:tcPr>
            <w:tcW w:w="1665" w:type="dxa"/>
            <w:noWrap/>
          </w:tcPr>
          <w:p w:rsidR="005619F4" w:rsidRDefault="005619F4">
            <w:pPr>
              <w:pStyle w:val="TableParagraph"/>
            </w:pPr>
          </w:p>
        </w:tc>
      </w:tr>
      <w:tr w:rsidR="005619F4">
        <w:trPr>
          <w:trHeight w:val="1264"/>
        </w:trPr>
        <w:tc>
          <w:tcPr>
            <w:tcW w:w="836" w:type="dxa"/>
            <w:noWrap/>
          </w:tcPr>
          <w:p w:rsidR="005619F4" w:rsidRDefault="00F00E8A">
            <w:pPr>
              <w:pStyle w:val="TableParagraph"/>
              <w:spacing w:line="252" w:lineRule="exact"/>
              <w:ind w:left="110"/>
            </w:pPr>
            <w:r>
              <w:rPr>
                <w:color w:val="006FC0"/>
              </w:rPr>
              <w:t>5</w:t>
            </w:r>
            <w:r w:rsidR="008A0610">
              <w:rPr>
                <w:color w:val="006FC0"/>
              </w:rPr>
              <w:t>min</w:t>
            </w:r>
          </w:p>
        </w:tc>
        <w:tc>
          <w:tcPr>
            <w:tcW w:w="1217" w:type="dxa"/>
            <w:noWrap/>
          </w:tcPr>
          <w:p w:rsidR="005619F4" w:rsidRDefault="0054082A">
            <w:pPr>
              <w:pStyle w:val="TableParagraph"/>
            </w:pPr>
            <w:r>
              <w:t>Travail en binôme</w:t>
            </w:r>
          </w:p>
        </w:tc>
        <w:tc>
          <w:tcPr>
            <w:tcW w:w="3131" w:type="dxa"/>
            <w:gridSpan w:val="2"/>
            <w:noWrap/>
          </w:tcPr>
          <w:p w:rsidR="005619F4" w:rsidRDefault="00F00E8A">
            <w:pPr>
              <w:pStyle w:val="TableParagraph"/>
              <w:ind w:left="109" w:right="83"/>
            </w:pPr>
            <w:r>
              <w:t>Vérifie les montages.</w:t>
            </w:r>
          </w:p>
        </w:tc>
        <w:tc>
          <w:tcPr>
            <w:tcW w:w="1390" w:type="dxa"/>
            <w:noWrap/>
          </w:tcPr>
          <w:p w:rsidR="005619F4" w:rsidRDefault="00510626">
            <w:pPr>
              <w:pStyle w:val="TableParagraph"/>
            </w:pPr>
            <w:r>
              <w:t>Montent le circuit de la question 5.</w:t>
            </w:r>
          </w:p>
        </w:tc>
        <w:tc>
          <w:tcPr>
            <w:tcW w:w="1270" w:type="dxa"/>
            <w:noWrap/>
          </w:tcPr>
          <w:p w:rsidR="005619F4" w:rsidRDefault="00510626">
            <w:pPr>
              <w:pStyle w:val="TableParagraph"/>
            </w:pPr>
            <w:r>
              <w:t>Document + Matériel.</w:t>
            </w:r>
          </w:p>
        </w:tc>
        <w:tc>
          <w:tcPr>
            <w:tcW w:w="1580" w:type="dxa"/>
            <w:noWrap/>
          </w:tcPr>
          <w:p w:rsidR="005619F4" w:rsidRDefault="005619F4">
            <w:pPr>
              <w:pStyle w:val="TableParagraph"/>
            </w:pPr>
          </w:p>
        </w:tc>
        <w:tc>
          <w:tcPr>
            <w:tcW w:w="1336" w:type="dxa"/>
            <w:noWrap/>
          </w:tcPr>
          <w:p w:rsidR="005619F4" w:rsidRDefault="00F00E8A">
            <w:pPr>
              <w:pStyle w:val="TableParagraph"/>
              <w:spacing w:line="233" w:lineRule="exact"/>
              <w:ind w:left="105"/>
            </w:pPr>
            <w:r>
              <w:t>Le transformateur est positionné dans le mauvais sens.</w:t>
            </w:r>
          </w:p>
        </w:tc>
        <w:tc>
          <w:tcPr>
            <w:tcW w:w="1578" w:type="dxa"/>
            <w:noWrap/>
          </w:tcPr>
          <w:p w:rsidR="005619F4" w:rsidRDefault="005619F4">
            <w:pPr>
              <w:pStyle w:val="TableParagraph"/>
            </w:pPr>
          </w:p>
        </w:tc>
        <w:tc>
          <w:tcPr>
            <w:tcW w:w="1665" w:type="dxa"/>
            <w:noWrap/>
          </w:tcPr>
          <w:p w:rsidR="005619F4" w:rsidRDefault="005619F4">
            <w:pPr>
              <w:pStyle w:val="TableParagraph"/>
            </w:pPr>
          </w:p>
        </w:tc>
      </w:tr>
      <w:tr w:rsidR="005619F4">
        <w:trPr>
          <w:trHeight w:val="758"/>
        </w:trPr>
        <w:tc>
          <w:tcPr>
            <w:tcW w:w="836" w:type="dxa"/>
            <w:noWrap/>
          </w:tcPr>
          <w:p w:rsidR="005619F4" w:rsidRDefault="00F00E8A">
            <w:pPr>
              <w:pStyle w:val="TableParagraph"/>
              <w:spacing w:line="251" w:lineRule="exact"/>
              <w:ind w:left="110"/>
            </w:pPr>
            <w:r>
              <w:rPr>
                <w:color w:val="006FC0"/>
              </w:rPr>
              <w:t>15</w:t>
            </w:r>
            <w:r w:rsidR="008A0610">
              <w:rPr>
                <w:color w:val="006FC0"/>
              </w:rPr>
              <w:t xml:space="preserve"> min</w:t>
            </w:r>
          </w:p>
        </w:tc>
        <w:tc>
          <w:tcPr>
            <w:tcW w:w="1217" w:type="dxa"/>
            <w:noWrap/>
          </w:tcPr>
          <w:p w:rsidR="005619F4" w:rsidRDefault="008A0610" w:rsidP="00F00E8A">
            <w:pPr>
              <w:pStyle w:val="TableParagraph"/>
              <w:spacing w:line="251" w:lineRule="exact"/>
              <w:ind w:left="107"/>
            </w:pPr>
            <w:r>
              <w:t>Travail</w:t>
            </w:r>
          </w:p>
        </w:tc>
        <w:tc>
          <w:tcPr>
            <w:tcW w:w="3131" w:type="dxa"/>
            <w:gridSpan w:val="2"/>
            <w:noWrap/>
          </w:tcPr>
          <w:p w:rsidR="005619F4" w:rsidRDefault="004967CA">
            <w:pPr>
              <w:pStyle w:val="TableParagraph"/>
              <w:spacing w:line="251" w:lineRule="exact"/>
              <w:ind w:left="109"/>
            </w:pPr>
            <w:r>
              <w:t>Vérifie les résultats.</w:t>
            </w:r>
          </w:p>
        </w:tc>
        <w:tc>
          <w:tcPr>
            <w:tcW w:w="1390" w:type="dxa"/>
            <w:noWrap/>
          </w:tcPr>
          <w:p w:rsidR="005619F4" w:rsidRDefault="00F00E8A">
            <w:pPr>
              <w:pStyle w:val="TableParagraph"/>
              <w:ind w:left="108" w:right="323"/>
            </w:pPr>
            <w:r>
              <w:t>Répondent au</w:t>
            </w:r>
            <w:r w:rsidR="00510626">
              <w:t>x</w:t>
            </w:r>
            <w:r>
              <w:t xml:space="preserve"> 5 dernières questions</w:t>
            </w:r>
          </w:p>
        </w:tc>
        <w:tc>
          <w:tcPr>
            <w:tcW w:w="1270" w:type="dxa"/>
            <w:noWrap/>
          </w:tcPr>
          <w:p w:rsidR="005619F4" w:rsidRDefault="0054082A">
            <w:pPr>
              <w:pStyle w:val="TableParagraph"/>
              <w:spacing w:line="251" w:lineRule="exact"/>
              <w:ind w:left="106"/>
            </w:pPr>
            <w:r>
              <w:t xml:space="preserve">Document + </w:t>
            </w:r>
            <w:r w:rsidRPr="0054082A">
              <w:t>Fiche Sécurité</w:t>
            </w:r>
            <w:r>
              <w:t xml:space="preserve"> + Calculatrice</w:t>
            </w:r>
          </w:p>
        </w:tc>
        <w:tc>
          <w:tcPr>
            <w:tcW w:w="1580" w:type="dxa"/>
            <w:noWrap/>
          </w:tcPr>
          <w:p w:rsidR="005619F4" w:rsidRDefault="005619F4">
            <w:pPr>
              <w:pStyle w:val="TableParagraph"/>
            </w:pPr>
          </w:p>
        </w:tc>
        <w:tc>
          <w:tcPr>
            <w:tcW w:w="1336" w:type="dxa"/>
            <w:noWrap/>
          </w:tcPr>
          <w:p w:rsidR="005619F4" w:rsidRDefault="0054082A">
            <w:pPr>
              <w:pStyle w:val="TableParagraph"/>
            </w:pPr>
            <w:r>
              <w:t>Ne sait pas arrondir.</w:t>
            </w:r>
          </w:p>
        </w:tc>
        <w:tc>
          <w:tcPr>
            <w:tcW w:w="1578" w:type="dxa"/>
            <w:noWrap/>
          </w:tcPr>
          <w:p w:rsidR="005619F4" w:rsidRDefault="0054082A">
            <w:pPr>
              <w:pStyle w:val="TableParagraph"/>
            </w:pPr>
            <w:r>
              <w:t>Expliquer comment arrondir.</w:t>
            </w:r>
          </w:p>
        </w:tc>
        <w:tc>
          <w:tcPr>
            <w:tcW w:w="1665" w:type="dxa"/>
            <w:noWrap/>
          </w:tcPr>
          <w:p w:rsidR="005619F4" w:rsidRDefault="005619F4">
            <w:pPr>
              <w:pStyle w:val="TableParagraph"/>
            </w:pPr>
          </w:p>
        </w:tc>
      </w:tr>
      <w:tr w:rsidR="005619F4" w:rsidTr="00994CE3">
        <w:trPr>
          <w:trHeight w:val="699"/>
        </w:trPr>
        <w:tc>
          <w:tcPr>
            <w:tcW w:w="836" w:type="dxa"/>
            <w:noWrap/>
          </w:tcPr>
          <w:p w:rsidR="005619F4" w:rsidRDefault="008A0610">
            <w:pPr>
              <w:pStyle w:val="TableParagraph"/>
              <w:spacing w:before="1"/>
              <w:ind w:left="110"/>
            </w:pPr>
            <w:r>
              <w:rPr>
                <w:color w:val="006FC0"/>
              </w:rPr>
              <w:t>5min</w:t>
            </w:r>
          </w:p>
        </w:tc>
        <w:tc>
          <w:tcPr>
            <w:tcW w:w="1217" w:type="dxa"/>
            <w:noWrap/>
          </w:tcPr>
          <w:p w:rsidR="005619F4" w:rsidRDefault="00994CE3">
            <w:pPr>
              <w:pStyle w:val="TableParagraph"/>
              <w:spacing w:before="1"/>
              <w:ind w:left="107" w:right="310"/>
            </w:pPr>
            <w:r>
              <w:t>Rangement</w:t>
            </w:r>
          </w:p>
        </w:tc>
        <w:tc>
          <w:tcPr>
            <w:tcW w:w="3131" w:type="dxa"/>
            <w:gridSpan w:val="2"/>
            <w:noWrap/>
          </w:tcPr>
          <w:p w:rsidR="005619F4" w:rsidRDefault="00994CE3">
            <w:pPr>
              <w:pStyle w:val="TableParagraph"/>
            </w:pPr>
            <w:r>
              <w:t>Vérifie le rangement.</w:t>
            </w:r>
          </w:p>
        </w:tc>
        <w:tc>
          <w:tcPr>
            <w:tcW w:w="1390" w:type="dxa"/>
            <w:noWrap/>
          </w:tcPr>
          <w:p w:rsidR="005619F4" w:rsidRDefault="00994CE3">
            <w:pPr>
              <w:pStyle w:val="TableParagraph"/>
            </w:pPr>
            <w:r>
              <w:t>Rangent le matériel</w:t>
            </w:r>
          </w:p>
        </w:tc>
        <w:tc>
          <w:tcPr>
            <w:tcW w:w="1270" w:type="dxa"/>
            <w:noWrap/>
          </w:tcPr>
          <w:p w:rsidR="005619F4" w:rsidRDefault="005619F4" w:rsidP="0054082A">
            <w:pPr>
              <w:pStyle w:val="TableParagraph"/>
              <w:spacing w:before="1"/>
              <w:ind w:left="106" w:right="205"/>
            </w:pPr>
          </w:p>
        </w:tc>
        <w:tc>
          <w:tcPr>
            <w:tcW w:w="1580" w:type="dxa"/>
            <w:noWrap/>
          </w:tcPr>
          <w:p w:rsidR="005619F4" w:rsidRDefault="005619F4">
            <w:pPr>
              <w:pStyle w:val="TableParagraph"/>
            </w:pPr>
          </w:p>
        </w:tc>
        <w:tc>
          <w:tcPr>
            <w:tcW w:w="1336" w:type="dxa"/>
            <w:noWrap/>
          </w:tcPr>
          <w:p w:rsidR="005619F4" w:rsidRDefault="005619F4" w:rsidP="0054082A">
            <w:pPr>
              <w:pStyle w:val="TableParagraph"/>
              <w:spacing w:before="1"/>
              <w:ind w:left="105" w:right="345"/>
            </w:pPr>
          </w:p>
        </w:tc>
        <w:tc>
          <w:tcPr>
            <w:tcW w:w="1578" w:type="dxa"/>
            <w:noWrap/>
          </w:tcPr>
          <w:p w:rsidR="005619F4" w:rsidRDefault="005619F4">
            <w:pPr>
              <w:pStyle w:val="TableParagraph"/>
            </w:pPr>
          </w:p>
        </w:tc>
        <w:bookmarkEnd w:id="1"/>
        <w:tc>
          <w:tcPr>
            <w:tcW w:w="1665" w:type="dxa"/>
            <w:noWrap/>
          </w:tcPr>
          <w:p w:rsidR="005619F4" w:rsidRDefault="005619F4">
            <w:pPr>
              <w:pStyle w:val="TableParagraph"/>
              <w:spacing w:line="235" w:lineRule="exact"/>
              <w:ind w:left="105"/>
            </w:pPr>
          </w:p>
        </w:tc>
      </w:tr>
    </w:tbl>
    <w:p w:rsidR="005619F4" w:rsidRDefault="005619F4">
      <w:pPr>
        <w:spacing w:line="235" w:lineRule="exact"/>
        <w:sectPr w:rsidR="005619F4">
          <w:pgSz w:w="16840" w:h="11910" w:orient="landscape"/>
          <w:pgMar w:top="1100" w:right="420" w:bottom="280" w:left="1300" w:header="720" w:footer="720" w:gutter="0"/>
          <w:cols w:space="720"/>
          <w:docGrid w:linePitch="360"/>
        </w:sectPr>
      </w:pPr>
    </w:p>
    <w:p w:rsidR="005619F4" w:rsidRDefault="005619F4">
      <w:pPr>
        <w:pStyle w:val="Corpsdetexte"/>
        <w:spacing w:before="1"/>
        <w:rPr>
          <w:b/>
          <w:sz w:val="19"/>
        </w:rPr>
      </w:pPr>
    </w:p>
    <w:p w:rsidR="005619F4" w:rsidRDefault="008A0610">
      <w:pPr>
        <w:spacing w:before="90"/>
        <w:ind w:left="115"/>
        <w:rPr>
          <w:b/>
          <w:sz w:val="24"/>
        </w:rPr>
      </w:pPr>
      <w:r>
        <w:rPr>
          <w:b/>
          <w:sz w:val="24"/>
        </w:rPr>
        <w:t>Déroulement</w:t>
      </w:r>
      <w:r w:rsidR="0025370C">
        <w:rPr>
          <w:b/>
          <w:sz w:val="24"/>
        </w:rPr>
        <w:t xml:space="preserve"> </w:t>
      </w:r>
      <w:r>
        <w:rPr>
          <w:b/>
          <w:sz w:val="24"/>
        </w:rPr>
        <w:t>de</w:t>
      </w:r>
      <w:r w:rsidR="0025370C">
        <w:rPr>
          <w:b/>
          <w:sz w:val="24"/>
        </w:rPr>
        <w:t xml:space="preserve"> </w:t>
      </w:r>
      <w:r>
        <w:rPr>
          <w:b/>
          <w:sz w:val="24"/>
        </w:rPr>
        <w:t>la</w:t>
      </w:r>
      <w:r w:rsidR="0025370C">
        <w:rPr>
          <w:b/>
          <w:sz w:val="24"/>
        </w:rPr>
        <w:t xml:space="preserve"> </w:t>
      </w:r>
      <w:r>
        <w:rPr>
          <w:b/>
          <w:sz w:val="24"/>
        </w:rPr>
        <w:t>séance</w:t>
      </w:r>
      <w:r w:rsidR="0025370C">
        <w:rPr>
          <w:b/>
          <w:sz w:val="24"/>
        </w:rPr>
        <w:t xml:space="preserve"> 2 </w:t>
      </w:r>
      <w:r>
        <w:rPr>
          <w:b/>
          <w:sz w:val="24"/>
        </w:rPr>
        <w:t>:</w:t>
      </w:r>
    </w:p>
    <w:p w:rsidR="005619F4" w:rsidRDefault="005619F4">
      <w:pPr>
        <w:pStyle w:val="Corpsdetexte"/>
        <w:spacing w:before="2"/>
        <w:rPr>
          <w:b/>
          <w:sz w:val="21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6"/>
        <w:gridCol w:w="1217"/>
        <w:gridCol w:w="3071"/>
        <w:gridCol w:w="60"/>
        <w:gridCol w:w="1390"/>
        <w:gridCol w:w="1270"/>
        <w:gridCol w:w="1580"/>
        <w:gridCol w:w="1336"/>
        <w:gridCol w:w="1578"/>
        <w:gridCol w:w="1665"/>
      </w:tblGrid>
      <w:tr w:rsidR="009F1007" w:rsidTr="00493B61">
        <w:trPr>
          <w:trHeight w:val="757"/>
        </w:trPr>
        <w:tc>
          <w:tcPr>
            <w:tcW w:w="836" w:type="dxa"/>
            <w:noWrap/>
          </w:tcPr>
          <w:p w:rsidR="009F1007" w:rsidRDefault="009F1007" w:rsidP="00493B61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  <w:color w:val="00AF50"/>
              </w:rPr>
              <w:t>Durée</w:t>
            </w:r>
          </w:p>
        </w:tc>
        <w:tc>
          <w:tcPr>
            <w:tcW w:w="1217" w:type="dxa"/>
            <w:noWrap/>
          </w:tcPr>
          <w:p w:rsidR="009F1007" w:rsidRDefault="009F1007" w:rsidP="00493B61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color w:val="00AF50"/>
              </w:rPr>
              <w:t>Partie</w:t>
            </w:r>
          </w:p>
        </w:tc>
        <w:tc>
          <w:tcPr>
            <w:tcW w:w="3071" w:type="dxa"/>
            <w:noWrap/>
          </w:tcPr>
          <w:p w:rsidR="009F1007" w:rsidRDefault="009F1007" w:rsidP="00493B61">
            <w:pPr>
              <w:pStyle w:val="TableParagraph"/>
              <w:spacing w:line="251" w:lineRule="exact"/>
              <w:ind w:left="109"/>
              <w:rPr>
                <w:b/>
              </w:rPr>
            </w:pPr>
            <w:r>
              <w:rPr>
                <w:b/>
                <w:color w:val="00AF50"/>
              </w:rPr>
              <w:t>Professeur</w:t>
            </w:r>
          </w:p>
          <w:p w:rsidR="009F1007" w:rsidRDefault="009F1007" w:rsidP="00493B61">
            <w:pPr>
              <w:pStyle w:val="TableParagraph"/>
              <w:spacing w:line="252" w:lineRule="exact"/>
              <w:ind w:left="109" w:right="632"/>
              <w:rPr>
                <w:b/>
              </w:rPr>
            </w:pPr>
            <w:r>
              <w:rPr>
                <w:b/>
                <w:color w:val="00AF50"/>
              </w:rPr>
              <w:t>Maths-Sciences</w:t>
            </w:r>
          </w:p>
        </w:tc>
        <w:tc>
          <w:tcPr>
            <w:tcW w:w="60" w:type="dxa"/>
            <w:noWrap/>
          </w:tcPr>
          <w:p w:rsidR="009F1007" w:rsidRDefault="009F1007" w:rsidP="00493B61">
            <w:pPr>
              <w:pStyle w:val="TableParagraph"/>
              <w:ind w:left="106" w:right="194"/>
              <w:rPr>
                <w:b/>
              </w:rPr>
            </w:pPr>
          </w:p>
        </w:tc>
        <w:tc>
          <w:tcPr>
            <w:tcW w:w="1390" w:type="dxa"/>
            <w:noWrap/>
          </w:tcPr>
          <w:p w:rsidR="009F1007" w:rsidRDefault="009F1007" w:rsidP="00493B61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  <w:color w:val="00AF50"/>
              </w:rPr>
              <w:t>Elèves</w:t>
            </w:r>
          </w:p>
        </w:tc>
        <w:tc>
          <w:tcPr>
            <w:tcW w:w="1270" w:type="dxa"/>
            <w:noWrap/>
          </w:tcPr>
          <w:p w:rsidR="009F1007" w:rsidRDefault="009F1007" w:rsidP="00493B61">
            <w:pPr>
              <w:pStyle w:val="TableParagraph"/>
              <w:spacing w:line="251" w:lineRule="exact"/>
              <w:ind w:left="106"/>
              <w:rPr>
                <w:b/>
              </w:rPr>
            </w:pPr>
            <w:r>
              <w:rPr>
                <w:b/>
                <w:color w:val="00AF50"/>
              </w:rPr>
              <w:t>Support</w:t>
            </w:r>
          </w:p>
        </w:tc>
        <w:tc>
          <w:tcPr>
            <w:tcW w:w="1580" w:type="dxa"/>
            <w:noWrap/>
          </w:tcPr>
          <w:p w:rsidR="009F1007" w:rsidRDefault="009F1007" w:rsidP="00493B61">
            <w:pPr>
              <w:pStyle w:val="TableParagraph"/>
              <w:ind w:left="106" w:right="203"/>
              <w:rPr>
                <w:b/>
              </w:rPr>
            </w:pPr>
            <w:r>
              <w:rPr>
                <w:b/>
                <w:color w:val="00AF50"/>
              </w:rPr>
              <w:t>Réponses desélèves</w:t>
            </w:r>
          </w:p>
        </w:tc>
        <w:tc>
          <w:tcPr>
            <w:tcW w:w="1336" w:type="dxa"/>
            <w:noWrap/>
          </w:tcPr>
          <w:p w:rsidR="009F1007" w:rsidRDefault="009F1007" w:rsidP="00493B61">
            <w:pPr>
              <w:pStyle w:val="TableParagraph"/>
              <w:ind w:left="105" w:right="246"/>
              <w:rPr>
                <w:b/>
              </w:rPr>
            </w:pPr>
            <w:r>
              <w:rPr>
                <w:b/>
                <w:color w:val="00AF50"/>
                <w:spacing w:val="-1"/>
              </w:rPr>
              <w:t>Difficultés</w:t>
            </w:r>
            <w:r>
              <w:rPr>
                <w:b/>
                <w:color w:val="00AF50"/>
              </w:rPr>
              <w:t>attendues</w:t>
            </w:r>
          </w:p>
        </w:tc>
        <w:tc>
          <w:tcPr>
            <w:tcW w:w="1578" w:type="dxa"/>
            <w:noWrap/>
          </w:tcPr>
          <w:p w:rsidR="009F1007" w:rsidRDefault="009F1007" w:rsidP="00493B61">
            <w:pPr>
              <w:pStyle w:val="TableParagraph"/>
              <w:spacing w:line="251" w:lineRule="exact"/>
              <w:ind w:left="104"/>
              <w:rPr>
                <w:b/>
              </w:rPr>
            </w:pPr>
            <w:r>
              <w:rPr>
                <w:b/>
                <w:color w:val="00AF50"/>
              </w:rPr>
              <w:t>Remédiations</w:t>
            </w:r>
          </w:p>
        </w:tc>
        <w:tc>
          <w:tcPr>
            <w:tcW w:w="1665" w:type="dxa"/>
            <w:noWrap/>
          </w:tcPr>
          <w:p w:rsidR="009F1007" w:rsidRDefault="009F1007" w:rsidP="00493B61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  <w:color w:val="00AF50"/>
              </w:rPr>
              <w:t>Commentaires</w:t>
            </w:r>
          </w:p>
        </w:tc>
      </w:tr>
      <w:tr w:rsidR="009F1007" w:rsidTr="00493B61">
        <w:trPr>
          <w:trHeight w:val="760"/>
        </w:trPr>
        <w:tc>
          <w:tcPr>
            <w:tcW w:w="836" w:type="dxa"/>
            <w:noWrap/>
          </w:tcPr>
          <w:p w:rsidR="009F1007" w:rsidRDefault="009F1007" w:rsidP="00493B61">
            <w:pPr>
              <w:pStyle w:val="TableParagraph"/>
              <w:spacing w:before="1"/>
              <w:ind w:left="110"/>
            </w:pPr>
            <w:r>
              <w:rPr>
                <w:color w:val="006FC0"/>
              </w:rPr>
              <w:t>3min</w:t>
            </w:r>
          </w:p>
        </w:tc>
        <w:tc>
          <w:tcPr>
            <w:tcW w:w="1217" w:type="dxa"/>
            <w:noWrap/>
          </w:tcPr>
          <w:p w:rsidR="009F1007" w:rsidRDefault="009F1007" w:rsidP="00493B61">
            <w:pPr>
              <w:pStyle w:val="TableParagraph"/>
              <w:spacing w:line="252" w:lineRule="exact"/>
              <w:ind w:left="107" w:right="271"/>
            </w:pPr>
            <w:r>
              <w:t>Accueil+mise en place</w:t>
            </w:r>
          </w:p>
        </w:tc>
        <w:tc>
          <w:tcPr>
            <w:tcW w:w="3071" w:type="dxa"/>
            <w:noWrap/>
          </w:tcPr>
          <w:p w:rsidR="009F1007" w:rsidRDefault="009F1007" w:rsidP="00493B61">
            <w:pPr>
              <w:pStyle w:val="TableParagraph"/>
              <w:spacing w:before="1"/>
              <w:ind w:left="109"/>
            </w:pPr>
            <w:r>
              <w:t>Appel</w:t>
            </w:r>
          </w:p>
        </w:tc>
        <w:tc>
          <w:tcPr>
            <w:tcW w:w="60" w:type="dxa"/>
            <w:noWrap/>
          </w:tcPr>
          <w:p w:rsidR="009F1007" w:rsidRDefault="009F1007" w:rsidP="00493B61">
            <w:pPr>
              <w:pStyle w:val="TableParagraph"/>
            </w:pPr>
          </w:p>
        </w:tc>
        <w:tc>
          <w:tcPr>
            <w:tcW w:w="1390" w:type="dxa"/>
            <w:noWrap/>
          </w:tcPr>
          <w:p w:rsidR="009F1007" w:rsidRDefault="009F1007" w:rsidP="00493B61">
            <w:pPr>
              <w:pStyle w:val="TableParagraph"/>
            </w:pPr>
          </w:p>
        </w:tc>
        <w:tc>
          <w:tcPr>
            <w:tcW w:w="1270" w:type="dxa"/>
            <w:noWrap/>
          </w:tcPr>
          <w:p w:rsidR="009F1007" w:rsidRDefault="009F1007" w:rsidP="00493B61">
            <w:pPr>
              <w:pStyle w:val="TableParagraph"/>
            </w:pPr>
          </w:p>
        </w:tc>
        <w:tc>
          <w:tcPr>
            <w:tcW w:w="1580" w:type="dxa"/>
            <w:noWrap/>
          </w:tcPr>
          <w:p w:rsidR="009F1007" w:rsidRDefault="009F1007" w:rsidP="00493B61">
            <w:pPr>
              <w:pStyle w:val="TableParagraph"/>
            </w:pPr>
          </w:p>
        </w:tc>
        <w:tc>
          <w:tcPr>
            <w:tcW w:w="1336" w:type="dxa"/>
            <w:noWrap/>
          </w:tcPr>
          <w:p w:rsidR="009F1007" w:rsidRDefault="009F1007" w:rsidP="00493B61">
            <w:pPr>
              <w:pStyle w:val="TableParagraph"/>
            </w:pPr>
          </w:p>
        </w:tc>
        <w:tc>
          <w:tcPr>
            <w:tcW w:w="1578" w:type="dxa"/>
            <w:noWrap/>
          </w:tcPr>
          <w:p w:rsidR="009F1007" w:rsidRDefault="009F1007" w:rsidP="00493B61">
            <w:pPr>
              <w:pStyle w:val="TableParagraph"/>
            </w:pPr>
          </w:p>
        </w:tc>
        <w:tc>
          <w:tcPr>
            <w:tcW w:w="1665" w:type="dxa"/>
            <w:noWrap/>
          </w:tcPr>
          <w:p w:rsidR="009F1007" w:rsidRDefault="009F1007" w:rsidP="00493B61">
            <w:pPr>
              <w:pStyle w:val="TableParagraph"/>
            </w:pPr>
          </w:p>
        </w:tc>
      </w:tr>
      <w:tr w:rsidR="009F1007" w:rsidTr="00493B61">
        <w:trPr>
          <w:trHeight w:val="506"/>
        </w:trPr>
        <w:tc>
          <w:tcPr>
            <w:tcW w:w="836" w:type="dxa"/>
            <w:noWrap/>
          </w:tcPr>
          <w:p w:rsidR="009F1007" w:rsidRDefault="009F1007" w:rsidP="00493B61">
            <w:pPr>
              <w:pStyle w:val="TableParagraph"/>
              <w:spacing w:line="251" w:lineRule="exact"/>
              <w:ind w:left="110"/>
            </w:pPr>
            <w:r>
              <w:rPr>
                <w:color w:val="006FC0"/>
              </w:rPr>
              <w:t>10min</w:t>
            </w:r>
          </w:p>
        </w:tc>
        <w:tc>
          <w:tcPr>
            <w:tcW w:w="1217" w:type="dxa"/>
            <w:noWrap/>
          </w:tcPr>
          <w:p w:rsidR="009F1007" w:rsidRDefault="009F1007" w:rsidP="00493B61">
            <w:pPr>
              <w:pStyle w:val="TableParagraph"/>
              <w:spacing w:line="251" w:lineRule="exact"/>
              <w:ind w:left="107"/>
            </w:pPr>
            <w:r>
              <w:t>Document</w:t>
            </w:r>
          </w:p>
        </w:tc>
        <w:tc>
          <w:tcPr>
            <w:tcW w:w="3071" w:type="dxa"/>
            <w:noWrap/>
          </w:tcPr>
          <w:p w:rsidR="009F1007" w:rsidRDefault="009F1007" w:rsidP="00493B61">
            <w:pPr>
              <w:pStyle w:val="TableParagraph"/>
            </w:pPr>
            <w:r>
              <w:t>Explique les notions</w:t>
            </w:r>
            <w:r>
              <w:t xml:space="preserve"> et les calculs </w:t>
            </w:r>
            <w:r>
              <w:t xml:space="preserve"> à savoir.</w:t>
            </w:r>
          </w:p>
        </w:tc>
        <w:tc>
          <w:tcPr>
            <w:tcW w:w="60" w:type="dxa"/>
            <w:noWrap/>
          </w:tcPr>
          <w:p w:rsidR="009F1007" w:rsidRDefault="009F1007" w:rsidP="00493B61">
            <w:pPr>
              <w:pStyle w:val="TableParagraph"/>
            </w:pPr>
          </w:p>
        </w:tc>
        <w:tc>
          <w:tcPr>
            <w:tcW w:w="1390" w:type="dxa"/>
            <w:noWrap/>
          </w:tcPr>
          <w:p w:rsidR="009F1007" w:rsidRDefault="009F1007" w:rsidP="00493B61">
            <w:pPr>
              <w:pStyle w:val="TableParagraph"/>
              <w:spacing w:line="252" w:lineRule="exact"/>
              <w:ind w:left="108" w:right="103"/>
            </w:pPr>
            <w:r>
              <w:t>Lecture de la situation, problématique et encadré expliquant les notions à savoir.</w:t>
            </w:r>
          </w:p>
        </w:tc>
        <w:tc>
          <w:tcPr>
            <w:tcW w:w="1270" w:type="dxa"/>
            <w:noWrap/>
          </w:tcPr>
          <w:p w:rsidR="009F1007" w:rsidRDefault="009F1007" w:rsidP="00493B61">
            <w:pPr>
              <w:pStyle w:val="TableParagraph"/>
              <w:spacing w:line="251" w:lineRule="exact"/>
              <w:ind w:left="106"/>
            </w:pPr>
            <w:r>
              <w:t>Document</w:t>
            </w:r>
          </w:p>
        </w:tc>
        <w:tc>
          <w:tcPr>
            <w:tcW w:w="1580" w:type="dxa"/>
            <w:noWrap/>
          </w:tcPr>
          <w:p w:rsidR="009F1007" w:rsidRDefault="009F1007" w:rsidP="00493B61">
            <w:pPr>
              <w:pStyle w:val="TableParagraph"/>
            </w:pPr>
          </w:p>
        </w:tc>
        <w:tc>
          <w:tcPr>
            <w:tcW w:w="1336" w:type="dxa"/>
            <w:noWrap/>
          </w:tcPr>
          <w:p w:rsidR="009F1007" w:rsidRDefault="009F1007" w:rsidP="00493B61">
            <w:pPr>
              <w:pStyle w:val="TableParagraph"/>
            </w:pPr>
          </w:p>
        </w:tc>
        <w:tc>
          <w:tcPr>
            <w:tcW w:w="1578" w:type="dxa"/>
            <w:noWrap/>
          </w:tcPr>
          <w:p w:rsidR="009F1007" w:rsidRDefault="009F1007" w:rsidP="00493B61">
            <w:pPr>
              <w:pStyle w:val="TableParagraph"/>
            </w:pPr>
          </w:p>
        </w:tc>
        <w:tc>
          <w:tcPr>
            <w:tcW w:w="1665" w:type="dxa"/>
            <w:noWrap/>
          </w:tcPr>
          <w:p w:rsidR="009F1007" w:rsidRDefault="009F1007" w:rsidP="00493B61">
            <w:pPr>
              <w:pStyle w:val="TableParagraph"/>
            </w:pPr>
          </w:p>
        </w:tc>
      </w:tr>
      <w:tr w:rsidR="009F1007" w:rsidTr="00493B61">
        <w:trPr>
          <w:trHeight w:val="758"/>
        </w:trPr>
        <w:tc>
          <w:tcPr>
            <w:tcW w:w="836" w:type="dxa"/>
            <w:noWrap/>
          </w:tcPr>
          <w:p w:rsidR="009F1007" w:rsidRDefault="009F1007" w:rsidP="00493B61">
            <w:pPr>
              <w:pStyle w:val="TableParagraph"/>
              <w:spacing w:line="251" w:lineRule="exact"/>
              <w:ind w:left="110"/>
            </w:pPr>
            <w:r>
              <w:rPr>
                <w:color w:val="006FC0"/>
              </w:rPr>
              <w:t>5 min</w:t>
            </w:r>
          </w:p>
        </w:tc>
        <w:tc>
          <w:tcPr>
            <w:tcW w:w="1217" w:type="dxa"/>
            <w:noWrap/>
          </w:tcPr>
          <w:p w:rsidR="009F1007" w:rsidRDefault="009F1007" w:rsidP="00493B61">
            <w:pPr>
              <w:pStyle w:val="TableParagraph"/>
            </w:pPr>
          </w:p>
        </w:tc>
        <w:tc>
          <w:tcPr>
            <w:tcW w:w="3071" w:type="dxa"/>
            <w:noWrap/>
          </w:tcPr>
          <w:p w:rsidR="009F1007" w:rsidRDefault="009F1007" w:rsidP="00493B61">
            <w:pPr>
              <w:pStyle w:val="TableParagraph"/>
            </w:pPr>
          </w:p>
        </w:tc>
        <w:tc>
          <w:tcPr>
            <w:tcW w:w="60" w:type="dxa"/>
            <w:noWrap/>
          </w:tcPr>
          <w:p w:rsidR="009F1007" w:rsidRDefault="009F1007" w:rsidP="00493B61">
            <w:pPr>
              <w:pStyle w:val="TableParagraph"/>
              <w:spacing w:line="233" w:lineRule="exact"/>
              <w:ind w:left="106"/>
            </w:pPr>
          </w:p>
        </w:tc>
        <w:tc>
          <w:tcPr>
            <w:tcW w:w="1390" w:type="dxa"/>
            <w:noWrap/>
          </w:tcPr>
          <w:p w:rsidR="009F1007" w:rsidRDefault="009F1007" w:rsidP="009F1007">
            <w:pPr>
              <w:pStyle w:val="TableParagraph"/>
            </w:pPr>
            <w:r>
              <w:t xml:space="preserve">Répondent </w:t>
            </w:r>
            <w:r>
              <w:t xml:space="preserve">à la   première </w:t>
            </w:r>
            <w:r>
              <w:t>question</w:t>
            </w:r>
          </w:p>
        </w:tc>
        <w:tc>
          <w:tcPr>
            <w:tcW w:w="1270" w:type="dxa"/>
            <w:noWrap/>
          </w:tcPr>
          <w:p w:rsidR="009F1007" w:rsidRDefault="009F1007" w:rsidP="00493B61">
            <w:pPr>
              <w:pStyle w:val="TableParagraph"/>
              <w:spacing w:line="252" w:lineRule="exact"/>
              <w:ind w:left="106"/>
            </w:pPr>
            <w:r>
              <w:t>Document</w:t>
            </w:r>
          </w:p>
        </w:tc>
        <w:tc>
          <w:tcPr>
            <w:tcW w:w="1580" w:type="dxa"/>
            <w:noWrap/>
          </w:tcPr>
          <w:p w:rsidR="009F1007" w:rsidRDefault="009F1007" w:rsidP="00493B61">
            <w:pPr>
              <w:pStyle w:val="TableParagraph"/>
            </w:pPr>
          </w:p>
        </w:tc>
        <w:tc>
          <w:tcPr>
            <w:tcW w:w="1336" w:type="dxa"/>
            <w:noWrap/>
          </w:tcPr>
          <w:p w:rsidR="009F1007" w:rsidRDefault="009F1007" w:rsidP="00493B61">
            <w:pPr>
              <w:pStyle w:val="TableParagraph"/>
            </w:pPr>
          </w:p>
        </w:tc>
        <w:tc>
          <w:tcPr>
            <w:tcW w:w="1578" w:type="dxa"/>
            <w:noWrap/>
          </w:tcPr>
          <w:p w:rsidR="009F1007" w:rsidRDefault="009F1007" w:rsidP="00493B61">
            <w:pPr>
              <w:pStyle w:val="TableParagraph"/>
            </w:pPr>
          </w:p>
        </w:tc>
        <w:tc>
          <w:tcPr>
            <w:tcW w:w="1665" w:type="dxa"/>
            <w:noWrap/>
          </w:tcPr>
          <w:p w:rsidR="009F1007" w:rsidRDefault="009F1007" w:rsidP="00493B61">
            <w:pPr>
              <w:pStyle w:val="TableParagraph"/>
            </w:pPr>
          </w:p>
        </w:tc>
      </w:tr>
      <w:tr w:rsidR="009F1007" w:rsidTr="00493B61">
        <w:trPr>
          <w:trHeight w:val="1264"/>
        </w:trPr>
        <w:tc>
          <w:tcPr>
            <w:tcW w:w="836" w:type="dxa"/>
            <w:noWrap/>
          </w:tcPr>
          <w:p w:rsidR="009F1007" w:rsidRDefault="00B024DA" w:rsidP="00493B61">
            <w:pPr>
              <w:pStyle w:val="TableParagraph"/>
              <w:spacing w:line="252" w:lineRule="exact"/>
              <w:ind w:left="110"/>
            </w:pPr>
            <w:r>
              <w:rPr>
                <w:color w:val="006FC0"/>
              </w:rPr>
              <w:t>10</w:t>
            </w:r>
            <w:r w:rsidR="009F1007">
              <w:rPr>
                <w:color w:val="006FC0"/>
              </w:rPr>
              <w:t>min</w:t>
            </w:r>
          </w:p>
        </w:tc>
        <w:tc>
          <w:tcPr>
            <w:tcW w:w="1217" w:type="dxa"/>
            <w:noWrap/>
          </w:tcPr>
          <w:p w:rsidR="009F1007" w:rsidRDefault="009F1007" w:rsidP="00493B61">
            <w:pPr>
              <w:pStyle w:val="TableParagraph"/>
            </w:pPr>
            <w:r>
              <w:t>Travail en binôme</w:t>
            </w:r>
          </w:p>
        </w:tc>
        <w:tc>
          <w:tcPr>
            <w:tcW w:w="3131" w:type="dxa"/>
            <w:gridSpan w:val="2"/>
            <w:noWrap/>
          </w:tcPr>
          <w:p w:rsidR="009F1007" w:rsidRDefault="009F1007" w:rsidP="00493B61">
            <w:pPr>
              <w:pStyle w:val="TableParagraph"/>
              <w:ind w:left="109" w:right="83"/>
            </w:pPr>
            <w:r>
              <w:t>Vérifie les montages.</w:t>
            </w:r>
          </w:p>
        </w:tc>
        <w:tc>
          <w:tcPr>
            <w:tcW w:w="1390" w:type="dxa"/>
            <w:noWrap/>
          </w:tcPr>
          <w:p w:rsidR="009F1007" w:rsidRDefault="009F1007" w:rsidP="00493B61">
            <w:pPr>
              <w:pStyle w:val="TableParagraph"/>
            </w:pPr>
            <w:r>
              <w:t>Montent le circuit.</w:t>
            </w:r>
          </w:p>
        </w:tc>
        <w:tc>
          <w:tcPr>
            <w:tcW w:w="1270" w:type="dxa"/>
            <w:noWrap/>
          </w:tcPr>
          <w:p w:rsidR="009F1007" w:rsidRDefault="00510626" w:rsidP="00493B61">
            <w:pPr>
              <w:pStyle w:val="TableParagraph"/>
            </w:pPr>
            <w:r>
              <w:t>Document + Matériel.</w:t>
            </w:r>
          </w:p>
        </w:tc>
        <w:tc>
          <w:tcPr>
            <w:tcW w:w="1580" w:type="dxa"/>
            <w:noWrap/>
          </w:tcPr>
          <w:p w:rsidR="009F1007" w:rsidRDefault="009F1007" w:rsidP="00493B61">
            <w:pPr>
              <w:pStyle w:val="TableParagraph"/>
            </w:pPr>
          </w:p>
        </w:tc>
        <w:tc>
          <w:tcPr>
            <w:tcW w:w="1336" w:type="dxa"/>
            <w:noWrap/>
          </w:tcPr>
          <w:p w:rsidR="009F1007" w:rsidRDefault="009F1007" w:rsidP="009F1007">
            <w:pPr>
              <w:pStyle w:val="TableParagraph"/>
              <w:spacing w:line="233" w:lineRule="exact"/>
              <w:ind w:left="105"/>
            </w:pPr>
            <w:r>
              <w:t>Plusieurs éléments sont mal  positionnés.</w:t>
            </w:r>
          </w:p>
        </w:tc>
        <w:tc>
          <w:tcPr>
            <w:tcW w:w="1578" w:type="dxa"/>
            <w:noWrap/>
          </w:tcPr>
          <w:p w:rsidR="009F1007" w:rsidRDefault="009F1007" w:rsidP="00493B61">
            <w:pPr>
              <w:pStyle w:val="TableParagraph"/>
            </w:pPr>
            <w:r>
              <w:t>Explique le sens de chacun des éléments.</w:t>
            </w:r>
          </w:p>
        </w:tc>
        <w:tc>
          <w:tcPr>
            <w:tcW w:w="1665" w:type="dxa"/>
            <w:noWrap/>
          </w:tcPr>
          <w:p w:rsidR="009F1007" w:rsidRDefault="009F1007" w:rsidP="00493B61">
            <w:pPr>
              <w:pStyle w:val="TableParagraph"/>
            </w:pPr>
          </w:p>
        </w:tc>
      </w:tr>
      <w:tr w:rsidR="009F1007" w:rsidTr="00493B61">
        <w:trPr>
          <w:trHeight w:val="758"/>
        </w:trPr>
        <w:tc>
          <w:tcPr>
            <w:tcW w:w="836" w:type="dxa"/>
            <w:noWrap/>
          </w:tcPr>
          <w:p w:rsidR="009F1007" w:rsidRDefault="009F1007" w:rsidP="00493B61">
            <w:pPr>
              <w:pStyle w:val="TableParagraph"/>
              <w:spacing w:line="251" w:lineRule="exact"/>
              <w:ind w:left="110"/>
            </w:pPr>
            <w:r>
              <w:rPr>
                <w:color w:val="006FC0"/>
              </w:rPr>
              <w:t>15 min</w:t>
            </w:r>
          </w:p>
        </w:tc>
        <w:tc>
          <w:tcPr>
            <w:tcW w:w="1217" w:type="dxa"/>
            <w:noWrap/>
          </w:tcPr>
          <w:p w:rsidR="009F1007" w:rsidRDefault="009F1007" w:rsidP="00493B61">
            <w:pPr>
              <w:pStyle w:val="TableParagraph"/>
              <w:spacing w:line="251" w:lineRule="exact"/>
              <w:ind w:left="107"/>
            </w:pPr>
            <w:r>
              <w:t>Travail</w:t>
            </w:r>
          </w:p>
        </w:tc>
        <w:tc>
          <w:tcPr>
            <w:tcW w:w="3131" w:type="dxa"/>
            <w:gridSpan w:val="2"/>
            <w:noWrap/>
          </w:tcPr>
          <w:p w:rsidR="009F1007" w:rsidRDefault="009F1007" w:rsidP="00493B61">
            <w:pPr>
              <w:pStyle w:val="TableParagraph"/>
              <w:spacing w:line="251" w:lineRule="exact"/>
              <w:ind w:left="109"/>
            </w:pPr>
            <w:r>
              <w:t>Vérifie les résultats.</w:t>
            </w:r>
          </w:p>
        </w:tc>
        <w:tc>
          <w:tcPr>
            <w:tcW w:w="1390" w:type="dxa"/>
            <w:noWrap/>
          </w:tcPr>
          <w:p w:rsidR="009F1007" w:rsidRDefault="00510626" w:rsidP="00510626">
            <w:pPr>
              <w:pStyle w:val="TableParagraph"/>
              <w:ind w:left="108" w:right="323"/>
            </w:pPr>
            <w:r>
              <w:t xml:space="preserve">Répondent aux </w:t>
            </w:r>
            <w:r w:rsidR="009F1007">
              <w:t>questions</w:t>
            </w:r>
            <w:r>
              <w:t xml:space="preserve"> suivantes</w:t>
            </w:r>
          </w:p>
        </w:tc>
        <w:tc>
          <w:tcPr>
            <w:tcW w:w="1270" w:type="dxa"/>
            <w:noWrap/>
          </w:tcPr>
          <w:p w:rsidR="009F1007" w:rsidRDefault="009F1007" w:rsidP="00510626">
            <w:pPr>
              <w:pStyle w:val="TableParagraph"/>
              <w:spacing w:line="251" w:lineRule="exact"/>
              <w:ind w:left="106"/>
            </w:pPr>
            <w:r>
              <w:t>Document + Calculatrice</w:t>
            </w:r>
          </w:p>
        </w:tc>
        <w:tc>
          <w:tcPr>
            <w:tcW w:w="1580" w:type="dxa"/>
            <w:noWrap/>
          </w:tcPr>
          <w:p w:rsidR="009F1007" w:rsidRDefault="009F1007" w:rsidP="00493B61">
            <w:pPr>
              <w:pStyle w:val="TableParagraph"/>
            </w:pPr>
          </w:p>
        </w:tc>
        <w:tc>
          <w:tcPr>
            <w:tcW w:w="1336" w:type="dxa"/>
            <w:noWrap/>
          </w:tcPr>
          <w:p w:rsidR="009F1007" w:rsidRDefault="009F1007" w:rsidP="00493B61">
            <w:pPr>
              <w:pStyle w:val="TableParagraph"/>
            </w:pPr>
            <w:r>
              <w:t>Ne sait pas arrondir.</w:t>
            </w:r>
          </w:p>
        </w:tc>
        <w:tc>
          <w:tcPr>
            <w:tcW w:w="1578" w:type="dxa"/>
            <w:noWrap/>
          </w:tcPr>
          <w:p w:rsidR="009F1007" w:rsidRDefault="009F1007" w:rsidP="00493B61">
            <w:pPr>
              <w:pStyle w:val="TableParagraph"/>
            </w:pPr>
            <w:r>
              <w:t>Expliquer comment arrondir.</w:t>
            </w:r>
          </w:p>
        </w:tc>
        <w:tc>
          <w:tcPr>
            <w:tcW w:w="1665" w:type="dxa"/>
            <w:noWrap/>
          </w:tcPr>
          <w:p w:rsidR="009F1007" w:rsidRDefault="009F1007" w:rsidP="00493B61">
            <w:pPr>
              <w:pStyle w:val="TableParagraph"/>
            </w:pPr>
          </w:p>
        </w:tc>
      </w:tr>
      <w:tr w:rsidR="009F1007" w:rsidTr="00493B61">
        <w:trPr>
          <w:trHeight w:val="699"/>
        </w:trPr>
        <w:tc>
          <w:tcPr>
            <w:tcW w:w="836" w:type="dxa"/>
            <w:noWrap/>
          </w:tcPr>
          <w:p w:rsidR="009F1007" w:rsidRDefault="009F1007" w:rsidP="00493B61">
            <w:pPr>
              <w:pStyle w:val="TableParagraph"/>
              <w:spacing w:before="1"/>
              <w:ind w:left="110"/>
            </w:pPr>
            <w:r>
              <w:rPr>
                <w:color w:val="006FC0"/>
              </w:rPr>
              <w:t>5min</w:t>
            </w:r>
          </w:p>
        </w:tc>
        <w:tc>
          <w:tcPr>
            <w:tcW w:w="1217" w:type="dxa"/>
            <w:noWrap/>
          </w:tcPr>
          <w:p w:rsidR="009F1007" w:rsidRDefault="009F1007" w:rsidP="00493B61">
            <w:pPr>
              <w:pStyle w:val="TableParagraph"/>
              <w:spacing w:before="1"/>
              <w:ind w:left="107" w:right="310"/>
            </w:pPr>
            <w:r>
              <w:t>Rangement</w:t>
            </w:r>
          </w:p>
        </w:tc>
        <w:tc>
          <w:tcPr>
            <w:tcW w:w="3131" w:type="dxa"/>
            <w:gridSpan w:val="2"/>
            <w:noWrap/>
          </w:tcPr>
          <w:p w:rsidR="009F1007" w:rsidRDefault="009F1007" w:rsidP="00493B61">
            <w:pPr>
              <w:pStyle w:val="TableParagraph"/>
            </w:pPr>
            <w:r>
              <w:t>Vérifie le rangement.</w:t>
            </w:r>
          </w:p>
        </w:tc>
        <w:tc>
          <w:tcPr>
            <w:tcW w:w="1390" w:type="dxa"/>
            <w:noWrap/>
          </w:tcPr>
          <w:p w:rsidR="009F1007" w:rsidRDefault="009F1007" w:rsidP="00493B61">
            <w:pPr>
              <w:pStyle w:val="TableParagraph"/>
            </w:pPr>
            <w:r>
              <w:t>Rangent le matériel</w:t>
            </w:r>
          </w:p>
        </w:tc>
        <w:tc>
          <w:tcPr>
            <w:tcW w:w="1270" w:type="dxa"/>
            <w:noWrap/>
          </w:tcPr>
          <w:p w:rsidR="009F1007" w:rsidRDefault="009F1007" w:rsidP="00493B61">
            <w:pPr>
              <w:pStyle w:val="TableParagraph"/>
              <w:spacing w:before="1"/>
              <w:ind w:left="106" w:right="205"/>
            </w:pPr>
          </w:p>
        </w:tc>
        <w:tc>
          <w:tcPr>
            <w:tcW w:w="1580" w:type="dxa"/>
            <w:noWrap/>
          </w:tcPr>
          <w:p w:rsidR="009F1007" w:rsidRDefault="009F1007" w:rsidP="00493B61">
            <w:pPr>
              <w:pStyle w:val="TableParagraph"/>
            </w:pPr>
          </w:p>
        </w:tc>
        <w:tc>
          <w:tcPr>
            <w:tcW w:w="1336" w:type="dxa"/>
            <w:noWrap/>
          </w:tcPr>
          <w:p w:rsidR="009F1007" w:rsidRDefault="009F1007" w:rsidP="00493B61">
            <w:pPr>
              <w:pStyle w:val="TableParagraph"/>
              <w:spacing w:before="1"/>
              <w:ind w:left="105" w:right="345"/>
            </w:pPr>
          </w:p>
        </w:tc>
        <w:tc>
          <w:tcPr>
            <w:tcW w:w="1578" w:type="dxa"/>
            <w:noWrap/>
          </w:tcPr>
          <w:p w:rsidR="009F1007" w:rsidRDefault="009F1007" w:rsidP="00493B61">
            <w:pPr>
              <w:pStyle w:val="TableParagraph"/>
            </w:pPr>
          </w:p>
        </w:tc>
        <w:tc>
          <w:tcPr>
            <w:tcW w:w="1665" w:type="dxa"/>
            <w:noWrap/>
          </w:tcPr>
          <w:p w:rsidR="009F1007" w:rsidRDefault="009F1007" w:rsidP="00493B61">
            <w:pPr>
              <w:pStyle w:val="TableParagraph"/>
              <w:spacing w:line="235" w:lineRule="exact"/>
              <w:ind w:left="105"/>
            </w:pPr>
          </w:p>
        </w:tc>
      </w:tr>
    </w:tbl>
    <w:p w:rsidR="005619F4" w:rsidRDefault="005619F4">
      <w:pPr>
        <w:spacing w:before="91"/>
        <w:ind w:left="115"/>
        <w:rPr>
          <w:b/>
        </w:rPr>
      </w:pPr>
    </w:p>
    <w:p w:rsidR="005619F4" w:rsidRDefault="005619F4">
      <w:pPr>
        <w:spacing w:before="91"/>
        <w:ind w:left="115"/>
        <w:rPr>
          <w:b/>
        </w:rPr>
      </w:pPr>
    </w:p>
    <w:p w:rsidR="005619F4" w:rsidRDefault="005619F4">
      <w:pPr>
        <w:spacing w:before="91"/>
        <w:ind w:left="115"/>
        <w:rPr>
          <w:b/>
        </w:rPr>
      </w:pPr>
    </w:p>
    <w:p w:rsidR="005619F4" w:rsidRDefault="005619F4">
      <w:pPr>
        <w:spacing w:before="91"/>
        <w:ind w:left="115"/>
        <w:rPr>
          <w:b/>
        </w:rPr>
      </w:pPr>
    </w:p>
    <w:p w:rsidR="00B024DA" w:rsidRDefault="00B024DA">
      <w:pPr>
        <w:spacing w:before="91"/>
        <w:ind w:left="115"/>
        <w:rPr>
          <w:b/>
        </w:rPr>
      </w:pPr>
    </w:p>
    <w:p w:rsidR="00B024DA" w:rsidRDefault="00B024DA">
      <w:pPr>
        <w:spacing w:before="91"/>
        <w:ind w:left="115"/>
        <w:rPr>
          <w:b/>
        </w:rPr>
      </w:pPr>
    </w:p>
    <w:p w:rsidR="005619F4" w:rsidRDefault="005619F4">
      <w:pPr>
        <w:spacing w:before="91"/>
        <w:ind w:left="115"/>
        <w:rPr>
          <w:b/>
        </w:rPr>
      </w:pPr>
    </w:p>
    <w:p w:rsidR="005619F4" w:rsidRDefault="008A0610">
      <w:pPr>
        <w:spacing w:before="91"/>
        <w:ind w:left="115"/>
        <w:rPr>
          <w:b/>
        </w:rPr>
      </w:pPr>
      <w:r>
        <w:rPr>
          <w:b/>
        </w:rPr>
        <w:lastRenderedPageBreak/>
        <w:t>Déroulement</w:t>
      </w:r>
      <w:r w:rsidR="0025370C">
        <w:rPr>
          <w:b/>
        </w:rPr>
        <w:t xml:space="preserve"> </w:t>
      </w:r>
      <w:r>
        <w:rPr>
          <w:b/>
        </w:rPr>
        <w:t>de</w:t>
      </w:r>
      <w:r w:rsidR="0025370C">
        <w:rPr>
          <w:b/>
        </w:rPr>
        <w:t xml:space="preserve"> </w:t>
      </w:r>
      <w:r>
        <w:rPr>
          <w:b/>
        </w:rPr>
        <w:t>la</w:t>
      </w:r>
      <w:r w:rsidR="0025370C">
        <w:rPr>
          <w:b/>
        </w:rPr>
        <w:t xml:space="preserve"> </w:t>
      </w:r>
      <w:r>
        <w:rPr>
          <w:b/>
        </w:rPr>
        <w:t>séance</w:t>
      </w:r>
      <w:r w:rsidR="0025370C">
        <w:rPr>
          <w:b/>
        </w:rPr>
        <w:t xml:space="preserve"> 3 :</w:t>
      </w:r>
    </w:p>
    <w:p w:rsidR="005619F4" w:rsidRDefault="005619F4">
      <w:pPr>
        <w:pStyle w:val="Corpsdetexte"/>
        <w:rPr>
          <w:sz w:val="20"/>
        </w:rPr>
      </w:pPr>
    </w:p>
    <w:p w:rsidR="005619F4" w:rsidRDefault="005619F4">
      <w:pPr>
        <w:pStyle w:val="Corpsdetexte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6"/>
        <w:gridCol w:w="1217"/>
        <w:gridCol w:w="3071"/>
        <w:gridCol w:w="60"/>
        <w:gridCol w:w="1390"/>
        <w:gridCol w:w="1270"/>
        <w:gridCol w:w="1580"/>
        <w:gridCol w:w="1336"/>
        <w:gridCol w:w="1578"/>
        <w:gridCol w:w="1665"/>
      </w:tblGrid>
      <w:tr w:rsidR="00F857AF" w:rsidTr="00493B61">
        <w:trPr>
          <w:trHeight w:val="757"/>
        </w:trPr>
        <w:tc>
          <w:tcPr>
            <w:tcW w:w="836" w:type="dxa"/>
            <w:noWrap/>
          </w:tcPr>
          <w:p w:rsidR="00F857AF" w:rsidRDefault="00F857AF" w:rsidP="00493B61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  <w:color w:val="00AF50"/>
              </w:rPr>
              <w:t>Durée</w:t>
            </w:r>
          </w:p>
        </w:tc>
        <w:tc>
          <w:tcPr>
            <w:tcW w:w="1217" w:type="dxa"/>
            <w:noWrap/>
          </w:tcPr>
          <w:p w:rsidR="00F857AF" w:rsidRDefault="00F857AF" w:rsidP="00493B61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color w:val="00AF50"/>
              </w:rPr>
              <w:t>Partie</w:t>
            </w:r>
          </w:p>
        </w:tc>
        <w:tc>
          <w:tcPr>
            <w:tcW w:w="3071" w:type="dxa"/>
            <w:noWrap/>
          </w:tcPr>
          <w:p w:rsidR="00F857AF" w:rsidRDefault="00F857AF" w:rsidP="00493B61">
            <w:pPr>
              <w:pStyle w:val="TableParagraph"/>
              <w:spacing w:line="251" w:lineRule="exact"/>
              <w:ind w:left="109"/>
              <w:rPr>
                <w:b/>
              </w:rPr>
            </w:pPr>
            <w:r>
              <w:rPr>
                <w:b/>
                <w:color w:val="00AF50"/>
              </w:rPr>
              <w:t>Professeur</w:t>
            </w:r>
          </w:p>
          <w:p w:rsidR="00F857AF" w:rsidRDefault="00F857AF" w:rsidP="00493B61">
            <w:pPr>
              <w:pStyle w:val="TableParagraph"/>
              <w:spacing w:line="252" w:lineRule="exact"/>
              <w:ind w:left="109" w:right="632"/>
              <w:rPr>
                <w:b/>
              </w:rPr>
            </w:pPr>
            <w:r>
              <w:rPr>
                <w:b/>
                <w:color w:val="00AF50"/>
              </w:rPr>
              <w:t>Maths-Sciences</w:t>
            </w:r>
          </w:p>
        </w:tc>
        <w:tc>
          <w:tcPr>
            <w:tcW w:w="60" w:type="dxa"/>
            <w:noWrap/>
          </w:tcPr>
          <w:p w:rsidR="00F857AF" w:rsidRDefault="00F857AF" w:rsidP="00493B61">
            <w:pPr>
              <w:pStyle w:val="TableParagraph"/>
              <w:ind w:left="106" w:right="194"/>
              <w:rPr>
                <w:b/>
              </w:rPr>
            </w:pPr>
          </w:p>
        </w:tc>
        <w:tc>
          <w:tcPr>
            <w:tcW w:w="1390" w:type="dxa"/>
            <w:noWrap/>
          </w:tcPr>
          <w:p w:rsidR="00F857AF" w:rsidRDefault="00F857AF" w:rsidP="00493B61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  <w:color w:val="00AF50"/>
              </w:rPr>
              <w:t>Elèves</w:t>
            </w:r>
          </w:p>
        </w:tc>
        <w:tc>
          <w:tcPr>
            <w:tcW w:w="1270" w:type="dxa"/>
            <w:noWrap/>
          </w:tcPr>
          <w:p w:rsidR="00F857AF" w:rsidRDefault="00F857AF" w:rsidP="00493B61">
            <w:pPr>
              <w:pStyle w:val="TableParagraph"/>
              <w:spacing w:line="251" w:lineRule="exact"/>
              <w:ind w:left="106"/>
              <w:rPr>
                <w:b/>
              </w:rPr>
            </w:pPr>
            <w:r>
              <w:rPr>
                <w:b/>
                <w:color w:val="00AF50"/>
              </w:rPr>
              <w:t>Support</w:t>
            </w:r>
          </w:p>
        </w:tc>
        <w:tc>
          <w:tcPr>
            <w:tcW w:w="1580" w:type="dxa"/>
            <w:noWrap/>
          </w:tcPr>
          <w:p w:rsidR="00F857AF" w:rsidRDefault="00F857AF" w:rsidP="00493B61">
            <w:pPr>
              <w:pStyle w:val="TableParagraph"/>
              <w:ind w:left="106" w:right="203"/>
              <w:rPr>
                <w:b/>
              </w:rPr>
            </w:pPr>
            <w:r>
              <w:rPr>
                <w:b/>
                <w:color w:val="00AF50"/>
              </w:rPr>
              <w:t>Réponses desélèves</w:t>
            </w:r>
          </w:p>
        </w:tc>
        <w:tc>
          <w:tcPr>
            <w:tcW w:w="1336" w:type="dxa"/>
            <w:noWrap/>
          </w:tcPr>
          <w:p w:rsidR="00F857AF" w:rsidRDefault="00F857AF" w:rsidP="00493B61">
            <w:pPr>
              <w:pStyle w:val="TableParagraph"/>
              <w:ind w:left="105" w:right="246"/>
              <w:rPr>
                <w:b/>
              </w:rPr>
            </w:pPr>
            <w:r>
              <w:rPr>
                <w:b/>
                <w:color w:val="00AF50"/>
                <w:spacing w:val="-1"/>
              </w:rPr>
              <w:t>Difficultés</w:t>
            </w:r>
            <w:r>
              <w:rPr>
                <w:b/>
                <w:color w:val="00AF50"/>
              </w:rPr>
              <w:t>attendues</w:t>
            </w:r>
          </w:p>
        </w:tc>
        <w:tc>
          <w:tcPr>
            <w:tcW w:w="1578" w:type="dxa"/>
            <w:noWrap/>
          </w:tcPr>
          <w:p w:rsidR="00F857AF" w:rsidRDefault="00F857AF" w:rsidP="00493B61">
            <w:pPr>
              <w:pStyle w:val="TableParagraph"/>
              <w:spacing w:line="251" w:lineRule="exact"/>
              <w:ind w:left="104"/>
              <w:rPr>
                <w:b/>
              </w:rPr>
            </w:pPr>
            <w:r>
              <w:rPr>
                <w:b/>
                <w:color w:val="00AF50"/>
              </w:rPr>
              <w:t>Remédiations</w:t>
            </w:r>
          </w:p>
        </w:tc>
        <w:tc>
          <w:tcPr>
            <w:tcW w:w="1665" w:type="dxa"/>
            <w:noWrap/>
          </w:tcPr>
          <w:p w:rsidR="00F857AF" w:rsidRDefault="00F857AF" w:rsidP="00493B61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  <w:color w:val="00AF50"/>
              </w:rPr>
              <w:t>Commentaires</w:t>
            </w:r>
          </w:p>
        </w:tc>
      </w:tr>
      <w:tr w:rsidR="00F857AF" w:rsidTr="00493B61">
        <w:trPr>
          <w:trHeight w:val="760"/>
        </w:trPr>
        <w:tc>
          <w:tcPr>
            <w:tcW w:w="836" w:type="dxa"/>
            <w:noWrap/>
          </w:tcPr>
          <w:p w:rsidR="00F857AF" w:rsidRDefault="00B024DA" w:rsidP="00493B61">
            <w:pPr>
              <w:pStyle w:val="TableParagraph"/>
              <w:spacing w:before="1"/>
              <w:ind w:left="110"/>
            </w:pPr>
            <w:r>
              <w:rPr>
                <w:color w:val="006FC0"/>
              </w:rPr>
              <w:t>5</w:t>
            </w:r>
            <w:r w:rsidR="00F857AF">
              <w:rPr>
                <w:color w:val="006FC0"/>
              </w:rPr>
              <w:t>min</w:t>
            </w:r>
          </w:p>
        </w:tc>
        <w:tc>
          <w:tcPr>
            <w:tcW w:w="1217" w:type="dxa"/>
            <w:noWrap/>
          </w:tcPr>
          <w:p w:rsidR="00F857AF" w:rsidRDefault="00F857AF" w:rsidP="00493B61">
            <w:pPr>
              <w:pStyle w:val="TableParagraph"/>
              <w:spacing w:line="252" w:lineRule="exact"/>
              <w:ind w:left="107" w:right="271"/>
            </w:pPr>
            <w:r>
              <w:t>Accueil+mise en place</w:t>
            </w:r>
          </w:p>
        </w:tc>
        <w:tc>
          <w:tcPr>
            <w:tcW w:w="3071" w:type="dxa"/>
            <w:noWrap/>
          </w:tcPr>
          <w:p w:rsidR="00F857AF" w:rsidRDefault="00F857AF" w:rsidP="00493B61">
            <w:pPr>
              <w:pStyle w:val="TableParagraph"/>
              <w:spacing w:before="1"/>
              <w:ind w:left="109"/>
            </w:pPr>
            <w:r>
              <w:t>Appel</w:t>
            </w:r>
          </w:p>
        </w:tc>
        <w:tc>
          <w:tcPr>
            <w:tcW w:w="60" w:type="dxa"/>
            <w:noWrap/>
          </w:tcPr>
          <w:p w:rsidR="00F857AF" w:rsidRDefault="00F857AF" w:rsidP="00493B61">
            <w:pPr>
              <w:pStyle w:val="TableParagraph"/>
            </w:pPr>
          </w:p>
        </w:tc>
        <w:tc>
          <w:tcPr>
            <w:tcW w:w="1390" w:type="dxa"/>
            <w:noWrap/>
          </w:tcPr>
          <w:p w:rsidR="00F857AF" w:rsidRDefault="00F857AF" w:rsidP="00493B61">
            <w:pPr>
              <w:pStyle w:val="TableParagraph"/>
            </w:pPr>
          </w:p>
        </w:tc>
        <w:tc>
          <w:tcPr>
            <w:tcW w:w="1270" w:type="dxa"/>
            <w:noWrap/>
          </w:tcPr>
          <w:p w:rsidR="00F857AF" w:rsidRDefault="00F857AF" w:rsidP="00493B61">
            <w:pPr>
              <w:pStyle w:val="TableParagraph"/>
            </w:pPr>
          </w:p>
        </w:tc>
        <w:tc>
          <w:tcPr>
            <w:tcW w:w="1580" w:type="dxa"/>
            <w:noWrap/>
          </w:tcPr>
          <w:p w:rsidR="00F857AF" w:rsidRDefault="00F857AF" w:rsidP="00493B61">
            <w:pPr>
              <w:pStyle w:val="TableParagraph"/>
            </w:pPr>
          </w:p>
        </w:tc>
        <w:tc>
          <w:tcPr>
            <w:tcW w:w="1336" w:type="dxa"/>
            <w:noWrap/>
          </w:tcPr>
          <w:p w:rsidR="00F857AF" w:rsidRDefault="00F857AF" w:rsidP="00493B61">
            <w:pPr>
              <w:pStyle w:val="TableParagraph"/>
            </w:pPr>
          </w:p>
        </w:tc>
        <w:tc>
          <w:tcPr>
            <w:tcW w:w="1578" w:type="dxa"/>
            <w:noWrap/>
          </w:tcPr>
          <w:p w:rsidR="00F857AF" w:rsidRDefault="00F857AF" w:rsidP="00493B61">
            <w:pPr>
              <w:pStyle w:val="TableParagraph"/>
            </w:pPr>
          </w:p>
        </w:tc>
        <w:tc>
          <w:tcPr>
            <w:tcW w:w="1665" w:type="dxa"/>
            <w:noWrap/>
          </w:tcPr>
          <w:p w:rsidR="00F857AF" w:rsidRDefault="00F857AF" w:rsidP="00493B61">
            <w:pPr>
              <w:pStyle w:val="TableParagraph"/>
            </w:pPr>
          </w:p>
        </w:tc>
      </w:tr>
      <w:tr w:rsidR="00F857AF" w:rsidTr="00493B61">
        <w:trPr>
          <w:trHeight w:val="506"/>
        </w:trPr>
        <w:tc>
          <w:tcPr>
            <w:tcW w:w="836" w:type="dxa"/>
            <w:noWrap/>
          </w:tcPr>
          <w:p w:rsidR="00F857AF" w:rsidRDefault="00B024DA" w:rsidP="00493B61">
            <w:pPr>
              <w:pStyle w:val="TableParagraph"/>
              <w:spacing w:line="251" w:lineRule="exact"/>
              <w:ind w:left="110"/>
            </w:pPr>
            <w:r>
              <w:rPr>
                <w:color w:val="006FC0"/>
              </w:rPr>
              <w:t>25</w:t>
            </w:r>
            <w:r w:rsidR="00F857AF">
              <w:rPr>
                <w:color w:val="006FC0"/>
              </w:rPr>
              <w:t>min</w:t>
            </w:r>
          </w:p>
        </w:tc>
        <w:tc>
          <w:tcPr>
            <w:tcW w:w="1217" w:type="dxa"/>
            <w:noWrap/>
          </w:tcPr>
          <w:p w:rsidR="00F857AF" w:rsidRDefault="00B024DA" w:rsidP="00493B61">
            <w:pPr>
              <w:pStyle w:val="TableParagraph"/>
              <w:spacing w:line="251" w:lineRule="exact"/>
              <w:ind w:left="107"/>
            </w:pPr>
            <w:r>
              <w:t>Travail en autonomie.</w:t>
            </w:r>
          </w:p>
        </w:tc>
        <w:tc>
          <w:tcPr>
            <w:tcW w:w="3071" w:type="dxa"/>
            <w:noWrap/>
          </w:tcPr>
          <w:p w:rsidR="00F857AF" w:rsidRDefault="00B024DA" w:rsidP="00493B61">
            <w:pPr>
              <w:pStyle w:val="TableParagraph"/>
            </w:pPr>
            <w:r>
              <w:t>Vérifie.</w:t>
            </w:r>
          </w:p>
        </w:tc>
        <w:tc>
          <w:tcPr>
            <w:tcW w:w="60" w:type="dxa"/>
            <w:noWrap/>
          </w:tcPr>
          <w:p w:rsidR="00F857AF" w:rsidRDefault="00F857AF" w:rsidP="00493B61">
            <w:pPr>
              <w:pStyle w:val="TableParagraph"/>
            </w:pPr>
          </w:p>
        </w:tc>
        <w:tc>
          <w:tcPr>
            <w:tcW w:w="1390" w:type="dxa"/>
            <w:noWrap/>
          </w:tcPr>
          <w:p w:rsidR="00F857AF" w:rsidRDefault="00F857AF" w:rsidP="00493B61">
            <w:pPr>
              <w:pStyle w:val="TableParagraph"/>
              <w:spacing w:line="252" w:lineRule="exact"/>
              <w:ind w:left="108" w:right="103"/>
            </w:pPr>
          </w:p>
        </w:tc>
        <w:tc>
          <w:tcPr>
            <w:tcW w:w="1270" w:type="dxa"/>
            <w:noWrap/>
          </w:tcPr>
          <w:p w:rsidR="00F857AF" w:rsidRDefault="00F857AF" w:rsidP="00493B61">
            <w:pPr>
              <w:pStyle w:val="TableParagraph"/>
              <w:spacing w:line="251" w:lineRule="exact"/>
              <w:ind w:left="106"/>
            </w:pPr>
            <w:r>
              <w:t>Document</w:t>
            </w:r>
          </w:p>
        </w:tc>
        <w:tc>
          <w:tcPr>
            <w:tcW w:w="1580" w:type="dxa"/>
            <w:noWrap/>
          </w:tcPr>
          <w:p w:rsidR="00F857AF" w:rsidRDefault="00F857AF" w:rsidP="00493B61">
            <w:pPr>
              <w:pStyle w:val="TableParagraph"/>
            </w:pPr>
          </w:p>
        </w:tc>
        <w:tc>
          <w:tcPr>
            <w:tcW w:w="1336" w:type="dxa"/>
            <w:noWrap/>
          </w:tcPr>
          <w:p w:rsidR="00F857AF" w:rsidRDefault="00F857AF" w:rsidP="00493B61">
            <w:pPr>
              <w:pStyle w:val="TableParagraph"/>
            </w:pPr>
          </w:p>
        </w:tc>
        <w:tc>
          <w:tcPr>
            <w:tcW w:w="1578" w:type="dxa"/>
            <w:noWrap/>
          </w:tcPr>
          <w:p w:rsidR="00F857AF" w:rsidRDefault="00F857AF" w:rsidP="00493B61">
            <w:pPr>
              <w:pStyle w:val="TableParagraph"/>
            </w:pPr>
          </w:p>
        </w:tc>
        <w:tc>
          <w:tcPr>
            <w:tcW w:w="1665" w:type="dxa"/>
            <w:noWrap/>
          </w:tcPr>
          <w:p w:rsidR="00F857AF" w:rsidRDefault="00F857AF" w:rsidP="00493B61">
            <w:pPr>
              <w:pStyle w:val="TableParagraph"/>
            </w:pPr>
          </w:p>
        </w:tc>
      </w:tr>
    </w:tbl>
    <w:p w:rsidR="005619F4" w:rsidRDefault="005619F4">
      <w:pPr>
        <w:pStyle w:val="Corpsdetexte"/>
        <w:spacing w:before="9"/>
        <w:rPr>
          <w:sz w:val="23"/>
        </w:rPr>
      </w:pPr>
    </w:p>
    <w:p w:rsidR="005619F4" w:rsidRDefault="005619F4">
      <w:pPr>
        <w:pStyle w:val="Corpsdetexte"/>
        <w:spacing w:before="1"/>
        <w:rPr>
          <w:sz w:val="19"/>
        </w:rPr>
      </w:pPr>
    </w:p>
    <w:sectPr w:rsidR="005619F4" w:rsidSect="005619F4">
      <w:pgSz w:w="16840" w:h="11910" w:orient="landscape"/>
      <w:pgMar w:top="1100" w:right="420" w:bottom="280" w:left="13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73CC" w:rsidRDefault="002C73CC">
      <w:r>
        <w:separator/>
      </w:r>
    </w:p>
  </w:endnote>
  <w:endnote w:type="continuationSeparator" w:id="1">
    <w:p w:rsidR="002C73CC" w:rsidRDefault="002C7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73CC" w:rsidRDefault="002C73CC">
      <w:r>
        <w:separator/>
      </w:r>
    </w:p>
  </w:footnote>
  <w:footnote w:type="continuationSeparator" w:id="1">
    <w:p w:rsidR="002C73CC" w:rsidRDefault="002C73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5619F4"/>
    <w:rsid w:val="0025370C"/>
    <w:rsid w:val="002C73CC"/>
    <w:rsid w:val="004967CA"/>
    <w:rsid w:val="0050230D"/>
    <w:rsid w:val="00510626"/>
    <w:rsid w:val="0054082A"/>
    <w:rsid w:val="005619F4"/>
    <w:rsid w:val="008A0610"/>
    <w:rsid w:val="00994CE3"/>
    <w:rsid w:val="009F1007"/>
    <w:rsid w:val="00A66C2E"/>
    <w:rsid w:val="00AB235D"/>
    <w:rsid w:val="00B024DA"/>
    <w:rsid w:val="00BA69C3"/>
    <w:rsid w:val="00C6020D"/>
    <w:rsid w:val="00D2482A"/>
    <w:rsid w:val="00F00E8A"/>
    <w:rsid w:val="00F857AF"/>
    <w:rsid w:val="00FA7E5B"/>
    <w:rsid w:val="00FD4399"/>
    <w:rsid w:val="00FF3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9F4"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link w:val="Heading1"/>
    <w:uiPriority w:val="9"/>
    <w:rsid w:val="005619F4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Normal"/>
    <w:next w:val="Normal"/>
    <w:link w:val="Heading2Char"/>
    <w:uiPriority w:val="9"/>
    <w:unhideWhenUsed/>
    <w:qFormat/>
    <w:rsid w:val="005619F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Policepardfaut"/>
    <w:link w:val="Heading2"/>
    <w:uiPriority w:val="9"/>
    <w:rsid w:val="005619F4"/>
    <w:rPr>
      <w:rFonts w:ascii="Arial" w:eastAsia="Arial" w:hAnsi="Arial" w:cs="Arial"/>
      <w:sz w:val="34"/>
    </w:rPr>
  </w:style>
  <w:style w:type="paragraph" w:customStyle="1" w:styleId="Heading3">
    <w:name w:val="Heading 3"/>
    <w:basedOn w:val="Normal"/>
    <w:next w:val="Normal"/>
    <w:link w:val="Heading3Char"/>
    <w:uiPriority w:val="9"/>
    <w:unhideWhenUsed/>
    <w:qFormat/>
    <w:rsid w:val="005619F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Policepardfaut"/>
    <w:link w:val="Heading3"/>
    <w:uiPriority w:val="9"/>
    <w:rsid w:val="005619F4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Normal"/>
    <w:next w:val="Normal"/>
    <w:link w:val="Heading4Char"/>
    <w:uiPriority w:val="9"/>
    <w:unhideWhenUsed/>
    <w:qFormat/>
    <w:rsid w:val="005619F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Policepardfaut"/>
    <w:link w:val="Heading4"/>
    <w:uiPriority w:val="9"/>
    <w:rsid w:val="005619F4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Normal"/>
    <w:next w:val="Normal"/>
    <w:link w:val="Heading5Char"/>
    <w:uiPriority w:val="9"/>
    <w:unhideWhenUsed/>
    <w:qFormat/>
    <w:rsid w:val="005619F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Policepardfaut"/>
    <w:link w:val="Heading5"/>
    <w:uiPriority w:val="9"/>
    <w:rsid w:val="005619F4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Normal"/>
    <w:next w:val="Normal"/>
    <w:link w:val="Heading6Char"/>
    <w:uiPriority w:val="9"/>
    <w:unhideWhenUsed/>
    <w:qFormat/>
    <w:rsid w:val="005619F4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Policepardfaut"/>
    <w:link w:val="Heading6"/>
    <w:uiPriority w:val="9"/>
    <w:rsid w:val="005619F4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Normal"/>
    <w:next w:val="Normal"/>
    <w:link w:val="Heading7Char"/>
    <w:uiPriority w:val="9"/>
    <w:unhideWhenUsed/>
    <w:qFormat/>
    <w:rsid w:val="005619F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Policepardfaut"/>
    <w:link w:val="Heading7"/>
    <w:uiPriority w:val="9"/>
    <w:rsid w:val="005619F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Normal"/>
    <w:next w:val="Normal"/>
    <w:link w:val="Heading8Char"/>
    <w:uiPriority w:val="9"/>
    <w:unhideWhenUsed/>
    <w:qFormat/>
    <w:rsid w:val="005619F4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Policepardfaut"/>
    <w:link w:val="Heading8"/>
    <w:uiPriority w:val="9"/>
    <w:rsid w:val="005619F4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Normal"/>
    <w:next w:val="Normal"/>
    <w:link w:val="Heading9Char"/>
    <w:uiPriority w:val="9"/>
    <w:unhideWhenUsed/>
    <w:qFormat/>
    <w:rsid w:val="005619F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Policepardfaut"/>
    <w:link w:val="Heading9"/>
    <w:uiPriority w:val="9"/>
    <w:rsid w:val="005619F4"/>
    <w:rPr>
      <w:rFonts w:ascii="Arial" w:eastAsia="Arial" w:hAnsi="Arial" w:cs="Arial"/>
      <w:i/>
      <w:iCs/>
      <w:sz w:val="21"/>
      <w:szCs w:val="21"/>
    </w:rPr>
  </w:style>
  <w:style w:type="character" w:customStyle="1" w:styleId="TitreCar">
    <w:name w:val="Titre Car"/>
    <w:basedOn w:val="Policepardfaut"/>
    <w:link w:val="Titre"/>
    <w:uiPriority w:val="10"/>
    <w:rsid w:val="005619F4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619F4"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5619F4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rsid w:val="005619F4"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sid w:val="005619F4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619F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sid w:val="005619F4"/>
    <w:rPr>
      <w:i/>
    </w:rPr>
  </w:style>
  <w:style w:type="paragraph" w:customStyle="1" w:styleId="Header">
    <w:name w:val="Header"/>
    <w:basedOn w:val="Normal"/>
    <w:link w:val="HeaderChar"/>
    <w:uiPriority w:val="99"/>
    <w:unhideWhenUsed/>
    <w:rsid w:val="005619F4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Policepardfaut"/>
    <w:link w:val="Header"/>
    <w:uiPriority w:val="99"/>
    <w:rsid w:val="005619F4"/>
  </w:style>
  <w:style w:type="paragraph" w:customStyle="1" w:styleId="Footer">
    <w:name w:val="Footer"/>
    <w:basedOn w:val="Normal"/>
    <w:link w:val="CaptionChar"/>
    <w:uiPriority w:val="99"/>
    <w:unhideWhenUsed/>
    <w:rsid w:val="005619F4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Policepardfaut"/>
    <w:link w:val="Footer"/>
    <w:uiPriority w:val="99"/>
    <w:rsid w:val="005619F4"/>
  </w:style>
  <w:style w:type="paragraph" w:customStyle="1" w:styleId="Caption">
    <w:name w:val="Caption"/>
    <w:basedOn w:val="Normal"/>
    <w:next w:val="Normal"/>
    <w:uiPriority w:val="35"/>
    <w:semiHidden/>
    <w:unhideWhenUsed/>
    <w:qFormat/>
    <w:rsid w:val="005619F4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5619F4"/>
  </w:style>
  <w:style w:type="table" w:customStyle="1" w:styleId="TableGridLight">
    <w:name w:val="Table Grid Light"/>
    <w:basedOn w:val="TableauNormal"/>
    <w:uiPriority w:val="59"/>
    <w:rsid w:val="005619F4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TableauNormal"/>
    <w:uiPriority w:val="59"/>
    <w:rsid w:val="005619F4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TableauNormal"/>
    <w:uiPriority w:val="59"/>
    <w:rsid w:val="005619F4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TableauNormal"/>
    <w:uiPriority w:val="99"/>
    <w:rsid w:val="005619F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TableauNormal"/>
    <w:uiPriority w:val="99"/>
    <w:rsid w:val="005619F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TableauNormal"/>
    <w:uiPriority w:val="99"/>
    <w:rsid w:val="005619F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TableauNormal"/>
    <w:uiPriority w:val="99"/>
    <w:rsid w:val="005619F4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rsid w:val="005619F4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rsid w:val="005619F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rsid w:val="005619F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rsid w:val="005619F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rsid w:val="005619F4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rsid w:val="005619F4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TableauNormal"/>
    <w:uiPriority w:val="99"/>
    <w:rsid w:val="005619F4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rsid w:val="005619F4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rsid w:val="005619F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rsid w:val="005619F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rsid w:val="005619F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rsid w:val="005619F4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rsid w:val="005619F4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TableauNormal"/>
    <w:uiPriority w:val="59"/>
    <w:rsid w:val="005619F4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rsid w:val="005619F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rsid w:val="005619F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rsid w:val="005619F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rsid w:val="005619F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rsid w:val="005619F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rsid w:val="005619F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TableauNormal"/>
    <w:uiPriority w:val="99"/>
    <w:rsid w:val="005619F4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rsid w:val="005619F4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rsid w:val="005619F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rsid w:val="005619F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rsid w:val="005619F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rsid w:val="005619F4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rsid w:val="005619F4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TableauNormal"/>
    <w:uiPriority w:val="99"/>
    <w:rsid w:val="005619F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rsid w:val="005619F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rsid w:val="005619F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rsid w:val="005619F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rsid w:val="005619F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rsid w:val="005619F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rsid w:val="005619F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TableauNormal"/>
    <w:uiPriority w:val="99"/>
    <w:rsid w:val="005619F4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rsid w:val="005619F4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rsid w:val="005619F4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rsid w:val="005619F4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rsid w:val="005619F4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rsid w:val="005619F4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rsid w:val="005619F4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sid w:val="005619F4"/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TableauNormal"/>
    <w:uiPriority w:val="99"/>
    <w:rsid w:val="005619F4"/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sid w:val="005619F4"/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sid w:val="005619F4"/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sid w:val="005619F4"/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sid w:val="005619F4"/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sid w:val="005619F4"/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sid w:val="005619F4"/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TableauNormal"/>
    <w:uiPriority w:val="99"/>
    <w:rsid w:val="005619F4"/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sid w:val="005619F4"/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sid w:val="005619F4"/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sid w:val="005619F4"/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sid w:val="005619F4"/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sid w:val="005619F4"/>
    <w:rPr>
      <w:color w:val="404040"/>
      <w:sz w:val="20"/>
      <w:szCs w:val="20"/>
      <w:lang w:val="fr-FR" w:eastAsia="fr-FR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rsid w:val="005619F4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Lienhypertexte">
    <w:name w:val="Hyperlink"/>
    <w:uiPriority w:val="99"/>
    <w:unhideWhenUsed/>
    <w:rsid w:val="005619F4"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619F4"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sid w:val="005619F4"/>
    <w:rPr>
      <w:sz w:val="18"/>
    </w:rPr>
  </w:style>
  <w:style w:type="character" w:styleId="Appelnotedebasdep">
    <w:name w:val="footnote reference"/>
    <w:basedOn w:val="Policepardfaut"/>
    <w:uiPriority w:val="99"/>
    <w:unhideWhenUsed/>
    <w:rsid w:val="005619F4"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5619F4"/>
    <w:rPr>
      <w:sz w:val="20"/>
    </w:rPr>
  </w:style>
  <w:style w:type="character" w:customStyle="1" w:styleId="NotedefinCar">
    <w:name w:val="Note de fin Car"/>
    <w:link w:val="Notedefin"/>
    <w:uiPriority w:val="99"/>
    <w:rsid w:val="005619F4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sid w:val="005619F4"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rsid w:val="005619F4"/>
    <w:pPr>
      <w:spacing w:after="57"/>
    </w:pPr>
  </w:style>
  <w:style w:type="paragraph" w:styleId="TM2">
    <w:name w:val="toc 2"/>
    <w:basedOn w:val="Normal"/>
    <w:next w:val="Normal"/>
    <w:uiPriority w:val="39"/>
    <w:unhideWhenUsed/>
    <w:rsid w:val="005619F4"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rsid w:val="005619F4"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rsid w:val="005619F4"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rsid w:val="005619F4"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rsid w:val="005619F4"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rsid w:val="005619F4"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rsid w:val="005619F4"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rsid w:val="005619F4"/>
    <w:pPr>
      <w:spacing w:after="57"/>
      <w:ind w:left="2268"/>
    </w:pPr>
  </w:style>
  <w:style w:type="paragraph" w:styleId="En-ttedetabledesmatires">
    <w:name w:val="TOC Heading"/>
    <w:uiPriority w:val="39"/>
    <w:unhideWhenUsed/>
    <w:rsid w:val="005619F4"/>
  </w:style>
  <w:style w:type="paragraph" w:styleId="Tabledesillustrations">
    <w:name w:val="table of figures"/>
    <w:basedOn w:val="Normal"/>
    <w:next w:val="Normal"/>
    <w:uiPriority w:val="99"/>
    <w:unhideWhenUsed/>
    <w:rsid w:val="005619F4"/>
  </w:style>
  <w:style w:type="paragraph" w:customStyle="1" w:styleId="Heading1">
    <w:name w:val="Heading 1"/>
    <w:basedOn w:val="Normal"/>
    <w:next w:val="Normal"/>
    <w:link w:val="Titre1Car"/>
    <w:uiPriority w:val="9"/>
    <w:qFormat/>
    <w:rsid w:val="005619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619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5619F4"/>
    <w:rPr>
      <w:sz w:val="24"/>
      <w:szCs w:val="24"/>
    </w:rPr>
  </w:style>
  <w:style w:type="paragraph" w:styleId="Titre">
    <w:name w:val="Title"/>
    <w:basedOn w:val="Normal"/>
    <w:link w:val="TitreCar"/>
    <w:uiPriority w:val="10"/>
    <w:qFormat/>
    <w:rsid w:val="005619F4"/>
    <w:pPr>
      <w:spacing w:before="2" w:line="321" w:lineRule="exact"/>
      <w:ind w:left="6121" w:right="6118"/>
      <w:jc w:val="center"/>
    </w:pPr>
    <w:rPr>
      <w:b/>
      <w:bCs/>
      <w:sz w:val="28"/>
      <w:szCs w:val="28"/>
    </w:rPr>
  </w:style>
  <w:style w:type="paragraph" w:styleId="Paragraphedeliste">
    <w:name w:val="List Paragraph"/>
    <w:basedOn w:val="Normal"/>
    <w:uiPriority w:val="1"/>
    <w:qFormat/>
    <w:rsid w:val="005619F4"/>
  </w:style>
  <w:style w:type="paragraph" w:customStyle="1" w:styleId="TableParagraph">
    <w:name w:val="Table Paragraph"/>
    <w:basedOn w:val="Normal"/>
    <w:uiPriority w:val="1"/>
    <w:qFormat/>
    <w:rsid w:val="005619F4"/>
  </w:style>
  <w:style w:type="paragraph" w:styleId="Sansinterligne">
    <w:name w:val="No Spacing"/>
    <w:uiPriority w:val="1"/>
    <w:qFormat/>
    <w:rsid w:val="005619F4"/>
    <w:rPr>
      <w:rFonts w:ascii="Times New Roman" w:eastAsia="Times New Roman" w:hAnsi="Times New Roman" w:cs="Times New Roman"/>
      <w:lang w:val="fr-FR"/>
    </w:rPr>
  </w:style>
  <w:style w:type="character" w:customStyle="1" w:styleId="Titre1Car">
    <w:name w:val="Titre 1 Car"/>
    <w:basedOn w:val="Policepardfaut"/>
    <w:link w:val="Heading1"/>
    <w:uiPriority w:val="9"/>
    <w:rsid w:val="005619F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fr-FR"/>
    </w:rPr>
  </w:style>
  <w:style w:type="table" w:styleId="Grilledutableau">
    <w:name w:val="Table Grid"/>
    <w:basedOn w:val="TableauNormal"/>
    <w:uiPriority w:val="39"/>
    <w:rsid w:val="005619F4"/>
    <w:pPr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lang w:val="fr-F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535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lp rontaunay</Company>
  <LinksUpToDate>false</LinksUpToDate>
  <CharactersWithSpaces>3475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jeanne eisenbach</cp:lastModifiedBy>
  <cp:revision>10</cp:revision>
  <dcterms:created xsi:type="dcterms:W3CDTF">2023-04-30T06:18:00Z</dcterms:created>
  <dcterms:modified xsi:type="dcterms:W3CDTF">2023-05-04T11:23:00Z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2022-11-22T00:00:00Z</vt:filetime>
  </property>
</Properties>
</file>